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F" w:rsidRDefault="00483AE7">
      <w:pPr>
        <w:autoSpaceDE w:val="0"/>
        <w:spacing w:line="500" w:lineRule="exact"/>
        <w:jc w:val="center"/>
        <w:rPr>
          <w:rFonts w:ascii="方正小标宋_GBK" w:eastAsia="方正小标宋_GBK" w:hAnsi="方正小标宋_GBK" w:cs="方正小标宋_GBK"/>
          <w:bCs/>
          <w:sz w:val="44"/>
          <w:szCs w:val="44"/>
        </w:rPr>
      </w:pPr>
      <w:r w:rsidRPr="006A1B82">
        <w:rPr>
          <w:rFonts w:ascii="方正小标宋_GBK" w:eastAsia="方正小标宋_GBK" w:hAnsi="方正小标宋_GBK" w:cs="方正小标宋_GBK" w:hint="eastAsia"/>
          <w:bCs/>
          <w:sz w:val="44"/>
          <w:szCs w:val="44"/>
        </w:rPr>
        <w:t>勐海县</w:t>
      </w:r>
      <w:r w:rsidR="001047DF">
        <w:rPr>
          <w:rFonts w:ascii="方正小标宋_GBK" w:eastAsia="方正小标宋_GBK" w:hAnsi="方正小标宋_GBK" w:cs="方正小标宋_GBK" w:hint="eastAsia"/>
          <w:bCs/>
          <w:sz w:val="44"/>
          <w:szCs w:val="44"/>
        </w:rPr>
        <w:t>卫生系统</w:t>
      </w:r>
      <w:r w:rsidR="006A1B82">
        <w:rPr>
          <w:rFonts w:ascii="方正小标宋_GBK" w:eastAsia="方正小标宋_GBK" w:hAnsi="方正小标宋_GBK" w:cs="方正小标宋_GBK" w:hint="eastAsia"/>
          <w:bCs/>
          <w:sz w:val="44"/>
          <w:szCs w:val="44"/>
        </w:rPr>
        <w:t>2</w:t>
      </w:r>
      <w:r w:rsidR="006A1B82" w:rsidRPr="006A1B82">
        <w:rPr>
          <w:rFonts w:ascii="方正小标宋_GBK" w:eastAsia="方正小标宋_GBK" w:hAnsi="方正小标宋_GBK" w:cs="方正小标宋_GBK" w:hint="eastAsia"/>
          <w:bCs/>
          <w:sz w:val="44"/>
          <w:szCs w:val="44"/>
        </w:rPr>
        <w:t>020年</w:t>
      </w:r>
      <w:r>
        <w:rPr>
          <w:rFonts w:ascii="方正小标宋_GBK" w:eastAsia="方正小标宋_GBK" w:hAnsi="方正小标宋_GBK" w:cs="方正小标宋_GBK" w:hint="eastAsia"/>
          <w:bCs/>
          <w:sz w:val="44"/>
          <w:szCs w:val="44"/>
        </w:rPr>
        <w:t>登革热疫情</w:t>
      </w:r>
      <w:r w:rsidR="001047DF">
        <w:rPr>
          <w:rFonts w:ascii="方正小标宋_GBK" w:eastAsia="方正小标宋_GBK" w:hAnsi="方正小标宋_GBK" w:cs="方正小标宋_GBK" w:hint="eastAsia"/>
          <w:bCs/>
          <w:sz w:val="44"/>
          <w:szCs w:val="44"/>
        </w:rPr>
        <w:t>防控</w:t>
      </w:r>
    </w:p>
    <w:p w:rsidR="00CB3EB4" w:rsidRDefault="00DB2FC0">
      <w:pPr>
        <w:autoSpaceDE w:val="0"/>
        <w:spacing w:line="5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桌面推演小结</w:t>
      </w:r>
    </w:p>
    <w:p w:rsidR="001047DF" w:rsidRDefault="001047DF">
      <w:pPr>
        <w:autoSpaceDE w:val="0"/>
        <w:spacing w:line="500" w:lineRule="exact"/>
        <w:jc w:val="center"/>
        <w:rPr>
          <w:rFonts w:ascii="方正小标宋_GBK" w:eastAsia="方正小标宋_GBK" w:hAnsi="方正小标宋_GBK" w:cs="方正小标宋_GBK"/>
          <w:bCs/>
          <w:sz w:val="28"/>
          <w:szCs w:val="28"/>
        </w:rPr>
      </w:pPr>
    </w:p>
    <w:p w:rsidR="001047DF" w:rsidRDefault="00454E32" w:rsidP="001047DF">
      <w:pPr>
        <w:spacing w:line="600" w:lineRule="exact"/>
        <w:ind w:firstLineChars="200" w:firstLine="640"/>
        <w:rPr>
          <w:rFonts w:eastAsia="方正仿宋_GBK" w:hint="eastAsia"/>
          <w:sz w:val="32"/>
          <w:szCs w:val="32"/>
        </w:rPr>
      </w:pPr>
      <w:r>
        <w:rPr>
          <w:rFonts w:eastAsia="方正仿宋_GBK"/>
          <w:noProof/>
          <w:sz w:val="32"/>
          <w:szCs w:val="32"/>
        </w:rPr>
        <w:drawing>
          <wp:anchor distT="0" distB="0" distL="114300" distR="114300" simplePos="0" relativeHeight="251659264" behindDoc="0" locked="0" layoutInCell="1" allowOverlap="1">
            <wp:simplePos x="0" y="0"/>
            <wp:positionH relativeFrom="column">
              <wp:posOffset>-66675</wp:posOffset>
            </wp:positionH>
            <wp:positionV relativeFrom="paragraph">
              <wp:posOffset>4162425</wp:posOffset>
            </wp:positionV>
            <wp:extent cx="5274310" cy="3514725"/>
            <wp:effectExtent l="19050" t="0" r="2540" b="0"/>
            <wp:wrapSquare wrapText="bothSides"/>
            <wp:docPr id="4" name="图片 4" descr="C:\Users\ADMINI~1\AppData\Local\Temp\WeChat Files\daa65761bb2320f0ce30eec248b70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daa65761bb2320f0ce30eec248b70a5.jpg"/>
                    <pic:cNvPicPr>
                      <a:picLocks noChangeAspect="1" noChangeArrowheads="1"/>
                    </pic:cNvPicPr>
                  </pic:nvPicPr>
                  <pic:blipFill>
                    <a:blip r:embed="rId7" cstate="print"/>
                    <a:srcRect/>
                    <a:stretch>
                      <a:fillRect/>
                    </a:stretch>
                  </pic:blipFill>
                  <pic:spPr bwMode="auto">
                    <a:xfrm>
                      <a:off x="0" y="0"/>
                      <a:ext cx="5274310" cy="3514725"/>
                    </a:xfrm>
                    <a:prstGeom prst="rect">
                      <a:avLst/>
                    </a:prstGeom>
                    <a:noFill/>
                    <a:ln w="9525">
                      <a:noFill/>
                      <a:miter lim="800000"/>
                      <a:headEnd/>
                      <a:tailEnd/>
                    </a:ln>
                  </pic:spPr>
                </pic:pic>
              </a:graphicData>
            </a:graphic>
          </wp:anchor>
        </w:drawing>
      </w:r>
      <w:r w:rsidR="001047DF" w:rsidRPr="006A1B82">
        <w:rPr>
          <w:rFonts w:eastAsia="方正仿宋_GBK"/>
          <w:sz w:val="32"/>
          <w:szCs w:val="32"/>
        </w:rPr>
        <w:t>根据</w:t>
      </w:r>
      <w:r w:rsidR="001047DF" w:rsidRPr="006A1B82">
        <w:rPr>
          <w:rFonts w:eastAsia="方正仿宋_GBK"/>
          <w:sz w:val="32"/>
          <w:szCs w:val="32"/>
        </w:rPr>
        <w:t>7</w:t>
      </w:r>
      <w:r w:rsidR="001047DF" w:rsidRPr="006A1B82">
        <w:rPr>
          <w:rFonts w:eastAsia="方正仿宋_GBK"/>
          <w:sz w:val="32"/>
          <w:szCs w:val="32"/>
        </w:rPr>
        <w:t>月</w:t>
      </w:r>
      <w:r w:rsidR="001047DF" w:rsidRPr="006A1B82">
        <w:rPr>
          <w:rFonts w:eastAsia="方正仿宋_GBK"/>
          <w:sz w:val="32"/>
          <w:szCs w:val="32"/>
        </w:rPr>
        <w:t>25</w:t>
      </w:r>
      <w:r w:rsidR="001047DF" w:rsidRPr="006A1B82">
        <w:rPr>
          <w:rFonts w:eastAsia="方正仿宋_GBK"/>
          <w:sz w:val="32"/>
          <w:szCs w:val="32"/>
        </w:rPr>
        <w:t>日勐海县爱国卫生专项行动工作专题会议要求，</w:t>
      </w:r>
      <w:r w:rsidR="001047DF" w:rsidRPr="006A1B82">
        <w:rPr>
          <w:rFonts w:eastAsia="方正仿宋_GBK"/>
          <w:kern w:val="0"/>
          <w:sz w:val="32"/>
          <w:szCs w:val="32"/>
        </w:rPr>
        <w:t>为严防登革热和</w:t>
      </w:r>
      <w:proofErr w:type="gramStart"/>
      <w:r w:rsidR="001047DF" w:rsidRPr="006A1B82">
        <w:rPr>
          <w:rFonts w:eastAsia="方正仿宋_GBK"/>
          <w:kern w:val="0"/>
          <w:sz w:val="32"/>
          <w:szCs w:val="32"/>
        </w:rPr>
        <w:t>寨卡</w:t>
      </w:r>
      <w:proofErr w:type="gramEnd"/>
      <w:r w:rsidR="001047DF" w:rsidRPr="006A1B82">
        <w:rPr>
          <w:rFonts w:eastAsia="方正仿宋_GBK"/>
          <w:kern w:val="0"/>
          <w:sz w:val="32"/>
          <w:szCs w:val="32"/>
        </w:rPr>
        <w:t>病毒病疫情发生</w:t>
      </w:r>
      <w:r w:rsidR="001047DF" w:rsidRPr="006A1B82">
        <w:rPr>
          <w:rFonts w:eastAsia="方正仿宋_GBK"/>
          <w:sz w:val="32"/>
          <w:szCs w:val="32"/>
        </w:rPr>
        <w:t>和扩散，坚持预防为主，真正把问题解决在萌芽之前、成灾之前，切实做好我县登革热疫情防控工作，勐海县卫生健康局牵头组织于</w:t>
      </w:r>
      <w:r w:rsidR="001047DF" w:rsidRPr="006A1B82">
        <w:rPr>
          <w:rFonts w:eastAsia="方正仿宋_GBK"/>
          <w:sz w:val="32"/>
          <w:szCs w:val="32"/>
        </w:rPr>
        <w:t>2020</w:t>
      </w:r>
      <w:r w:rsidR="001047DF" w:rsidRPr="006A1B82">
        <w:rPr>
          <w:rFonts w:eastAsia="方正仿宋_GBK"/>
          <w:sz w:val="32"/>
          <w:szCs w:val="32"/>
        </w:rPr>
        <w:t>年</w:t>
      </w:r>
      <w:r w:rsidR="001047DF" w:rsidRPr="006A1B82">
        <w:rPr>
          <w:rFonts w:eastAsia="方正仿宋_GBK"/>
          <w:sz w:val="32"/>
          <w:szCs w:val="32"/>
        </w:rPr>
        <w:t>8</w:t>
      </w:r>
      <w:r w:rsidR="001047DF" w:rsidRPr="006A1B82">
        <w:rPr>
          <w:rFonts w:eastAsia="方正仿宋_GBK"/>
          <w:sz w:val="32"/>
          <w:szCs w:val="32"/>
        </w:rPr>
        <w:t>月</w:t>
      </w:r>
      <w:r w:rsidR="001047DF" w:rsidRPr="006A1B82">
        <w:rPr>
          <w:rFonts w:eastAsia="方正仿宋_GBK"/>
          <w:sz w:val="32"/>
          <w:szCs w:val="32"/>
        </w:rPr>
        <w:t>16</w:t>
      </w:r>
      <w:r w:rsidR="001047DF" w:rsidRPr="006A1B82">
        <w:rPr>
          <w:rFonts w:eastAsia="方正仿宋_GBK"/>
          <w:sz w:val="32"/>
          <w:szCs w:val="32"/>
        </w:rPr>
        <w:t>日</w:t>
      </w:r>
      <w:r w:rsidR="006D6BD7" w:rsidRPr="006A1B82">
        <w:rPr>
          <w:rFonts w:eastAsia="方正仿宋_GBK"/>
          <w:sz w:val="32"/>
          <w:szCs w:val="32"/>
        </w:rPr>
        <w:t>上午在</w:t>
      </w:r>
      <w:r w:rsidR="006D6BD7" w:rsidRPr="006A1B82">
        <w:rPr>
          <w:rFonts w:eastAsia="方正仿宋_GBK"/>
          <w:bCs/>
          <w:sz w:val="32"/>
          <w:szCs w:val="32"/>
        </w:rPr>
        <w:t>勐海</w:t>
      </w:r>
      <w:proofErr w:type="gramStart"/>
      <w:r w:rsidR="006D6BD7" w:rsidRPr="006A1B82">
        <w:rPr>
          <w:rFonts w:eastAsia="方正仿宋_GBK"/>
          <w:bCs/>
          <w:sz w:val="32"/>
          <w:szCs w:val="32"/>
        </w:rPr>
        <w:t>县疾控中心</w:t>
      </w:r>
      <w:proofErr w:type="gramEnd"/>
      <w:r w:rsidR="006D6BD7" w:rsidRPr="006A1B82">
        <w:rPr>
          <w:rFonts w:eastAsia="方正仿宋_GBK"/>
          <w:bCs/>
          <w:sz w:val="32"/>
          <w:szCs w:val="32"/>
        </w:rPr>
        <w:t>会议室五楼会议室</w:t>
      </w:r>
      <w:r w:rsidR="001047DF" w:rsidRPr="006A1B82">
        <w:rPr>
          <w:rFonts w:eastAsia="方正仿宋_GBK"/>
          <w:sz w:val="32"/>
          <w:szCs w:val="32"/>
        </w:rPr>
        <w:t>开展</w:t>
      </w:r>
      <w:r w:rsidR="006D6BD7" w:rsidRPr="006A1B82">
        <w:rPr>
          <w:rFonts w:eastAsia="方正仿宋_GBK"/>
          <w:sz w:val="32"/>
          <w:szCs w:val="32"/>
        </w:rPr>
        <w:t>勐海县卫生健康系统</w:t>
      </w:r>
      <w:r w:rsidR="006D6BD7" w:rsidRPr="006A1B82">
        <w:rPr>
          <w:rFonts w:eastAsia="方正仿宋_GBK"/>
          <w:sz w:val="32"/>
          <w:szCs w:val="32"/>
        </w:rPr>
        <w:t>2020</w:t>
      </w:r>
      <w:r w:rsidR="006D6BD7" w:rsidRPr="006A1B82">
        <w:rPr>
          <w:rFonts w:eastAsia="方正仿宋_GBK"/>
          <w:sz w:val="32"/>
          <w:szCs w:val="32"/>
        </w:rPr>
        <w:t>年</w:t>
      </w:r>
      <w:r w:rsidR="001047DF" w:rsidRPr="006A1B82">
        <w:rPr>
          <w:rFonts w:eastAsia="方正仿宋_GBK"/>
          <w:sz w:val="32"/>
          <w:szCs w:val="32"/>
        </w:rPr>
        <w:t>登革热疫情防控桌面推演</w:t>
      </w:r>
      <w:r w:rsidR="006D6BD7" w:rsidRPr="006A1B82">
        <w:rPr>
          <w:rFonts w:eastAsia="方正仿宋_GBK"/>
          <w:sz w:val="32"/>
          <w:szCs w:val="32"/>
        </w:rPr>
        <w:t>，来自勐海</w:t>
      </w:r>
      <w:proofErr w:type="gramStart"/>
      <w:r w:rsidR="006D6BD7" w:rsidRPr="006A1B82">
        <w:rPr>
          <w:rFonts w:eastAsia="方正仿宋_GBK"/>
          <w:sz w:val="32"/>
          <w:szCs w:val="32"/>
        </w:rPr>
        <w:t>县疾病</w:t>
      </w:r>
      <w:proofErr w:type="gramEnd"/>
      <w:r w:rsidR="006D6BD7" w:rsidRPr="006A1B82">
        <w:rPr>
          <w:rFonts w:eastAsia="方正仿宋_GBK"/>
          <w:sz w:val="32"/>
          <w:szCs w:val="32"/>
        </w:rPr>
        <w:t>预防控制中心、勐海县人民医院、勐海县中医医院、勐海黎明医院、勐海县妇幼保健院</w:t>
      </w:r>
      <w:r w:rsidR="006D6BD7" w:rsidRPr="006A1B82">
        <w:rPr>
          <w:rFonts w:eastAsia="方正仿宋_GBK"/>
          <w:sz w:val="32"/>
          <w:szCs w:val="32"/>
        </w:rPr>
        <w:t>5</w:t>
      </w:r>
      <w:r w:rsidR="006D6BD7" w:rsidRPr="006A1B82">
        <w:rPr>
          <w:rFonts w:eastAsia="方正仿宋_GBK"/>
          <w:sz w:val="32"/>
          <w:szCs w:val="32"/>
        </w:rPr>
        <w:t>家县属医疗机构，</w:t>
      </w:r>
      <w:r w:rsidR="006D6BD7" w:rsidRPr="006A1B82">
        <w:rPr>
          <w:rFonts w:eastAsia="方正仿宋_GBK"/>
          <w:sz w:val="32"/>
          <w:szCs w:val="32"/>
        </w:rPr>
        <w:t>11</w:t>
      </w:r>
      <w:r w:rsidR="006D6BD7" w:rsidRPr="006A1B82">
        <w:rPr>
          <w:rFonts w:eastAsia="方正仿宋_GBK"/>
          <w:sz w:val="32"/>
          <w:szCs w:val="32"/>
        </w:rPr>
        <w:t>家乡镇卫生院等</w:t>
      </w:r>
      <w:r w:rsidR="006D6BD7" w:rsidRPr="006A1B82">
        <w:rPr>
          <w:rFonts w:eastAsia="方正仿宋_GBK"/>
          <w:sz w:val="32"/>
          <w:szCs w:val="32"/>
        </w:rPr>
        <w:t>16</w:t>
      </w:r>
      <w:r w:rsidR="006D6BD7" w:rsidRPr="006A1B82">
        <w:rPr>
          <w:rFonts w:eastAsia="方正仿宋_GBK"/>
          <w:sz w:val="32"/>
          <w:szCs w:val="32"/>
        </w:rPr>
        <w:t>家医疗机构的登革热疫情防控主要负责人或分管领导共计</w:t>
      </w:r>
      <w:r w:rsidR="00A174A0" w:rsidRPr="006A1B82">
        <w:rPr>
          <w:rFonts w:eastAsia="方正仿宋_GBK"/>
          <w:sz w:val="32"/>
          <w:szCs w:val="32"/>
        </w:rPr>
        <w:t>36</w:t>
      </w:r>
      <w:r w:rsidR="006D6BD7" w:rsidRPr="006A1B82">
        <w:rPr>
          <w:rFonts w:eastAsia="方正仿宋_GBK"/>
          <w:sz w:val="32"/>
          <w:szCs w:val="32"/>
        </w:rPr>
        <w:t>人参与了本次桌面推演。</w:t>
      </w:r>
    </w:p>
    <w:p w:rsidR="00CB3EB4" w:rsidRDefault="00454E32" w:rsidP="00454E32">
      <w:pPr>
        <w:spacing w:line="600" w:lineRule="exact"/>
        <w:ind w:firstLineChars="200" w:firstLine="640"/>
        <w:rPr>
          <w:rFonts w:eastAsia="方正仿宋_GBK" w:hint="eastAsia"/>
          <w:sz w:val="32"/>
          <w:szCs w:val="32"/>
        </w:rPr>
      </w:pPr>
      <w:r>
        <w:rPr>
          <w:rFonts w:eastAsia="方正仿宋_GBK"/>
          <w:noProof/>
          <w:sz w:val="32"/>
          <w:szCs w:val="32"/>
        </w:rPr>
        <w:lastRenderedPageBreak/>
        <w:drawing>
          <wp:anchor distT="0" distB="0" distL="114300" distR="114300" simplePos="0" relativeHeight="251658240" behindDoc="1" locked="0" layoutInCell="1" allowOverlap="1">
            <wp:simplePos x="0" y="0"/>
            <wp:positionH relativeFrom="column">
              <wp:posOffset>85725</wp:posOffset>
            </wp:positionH>
            <wp:positionV relativeFrom="paragraph">
              <wp:posOffset>4257675</wp:posOffset>
            </wp:positionV>
            <wp:extent cx="5274310" cy="3514725"/>
            <wp:effectExtent l="19050" t="0" r="2540" b="0"/>
            <wp:wrapSquare wrapText="bothSides"/>
            <wp:docPr id="3" name="图片 3" descr="C:\Users\ADMINI~1\AppData\Local\Temp\WeChat Files\1ae9b7637b16e18e4cb6dd954bab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ae9b7637b16e18e4cb6dd954babe42.jpg"/>
                    <pic:cNvPicPr>
                      <a:picLocks noChangeAspect="1" noChangeArrowheads="1"/>
                    </pic:cNvPicPr>
                  </pic:nvPicPr>
                  <pic:blipFill>
                    <a:blip r:embed="rId8" cstate="print"/>
                    <a:srcRect/>
                    <a:stretch>
                      <a:fillRect/>
                    </a:stretch>
                  </pic:blipFill>
                  <pic:spPr bwMode="auto">
                    <a:xfrm>
                      <a:off x="0" y="0"/>
                      <a:ext cx="5274310" cy="3514725"/>
                    </a:xfrm>
                    <a:prstGeom prst="rect">
                      <a:avLst/>
                    </a:prstGeom>
                    <a:noFill/>
                    <a:ln w="9525">
                      <a:noFill/>
                      <a:miter lim="800000"/>
                      <a:headEnd/>
                      <a:tailEnd/>
                    </a:ln>
                  </pic:spPr>
                </pic:pic>
              </a:graphicData>
            </a:graphic>
          </wp:anchor>
        </w:drawing>
      </w:r>
      <w:r w:rsidR="00A845F8" w:rsidRPr="006A1B82">
        <w:rPr>
          <w:rFonts w:eastAsia="方正仿宋_GBK"/>
          <w:sz w:val="32"/>
          <w:szCs w:val="32"/>
        </w:rPr>
        <w:t>本地演练背景设置</w:t>
      </w:r>
      <w:r w:rsidR="00324C52" w:rsidRPr="006A1B82">
        <w:rPr>
          <w:rFonts w:eastAsia="方正仿宋_GBK"/>
          <w:sz w:val="32"/>
          <w:szCs w:val="32"/>
        </w:rPr>
        <w:t>为</w:t>
      </w:r>
      <w:proofErr w:type="gramStart"/>
      <w:r w:rsidR="00324C52" w:rsidRPr="006A1B82">
        <w:rPr>
          <w:rFonts w:eastAsia="方正仿宋_GBK"/>
          <w:sz w:val="32"/>
          <w:szCs w:val="32"/>
        </w:rPr>
        <w:t>输入性登革</w:t>
      </w:r>
      <w:proofErr w:type="gramEnd"/>
      <w:r w:rsidR="00324C52" w:rsidRPr="006A1B82">
        <w:rPr>
          <w:rFonts w:eastAsia="方正仿宋_GBK"/>
          <w:sz w:val="32"/>
          <w:szCs w:val="32"/>
        </w:rPr>
        <w:t>病例热引起的本地暴发疫情，</w:t>
      </w:r>
      <w:r w:rsidR="00A845F8" w:rsidRPr="006A1B82">
        <w:rPr>
          <w:rFonts w:eastAsia="方正仿宋_GBK"/>
          <w:sz w:val="32"/>
          <w:szCs w:val="32"/>
        </w:rPr>
        <w:t>主要从</w:t>
      </w:r>
      <w:r w:rsidR="00D645A7" w:rsidRPr="006A1B82">
        <w:rPr>
          <w:rFonts w:eastAsia="方正仿宋_GBK"/>
          <w:sz w:val="32"/>
          <w:szCs w:val="32"/>
        </w:rPr>
        <w:t>疫情报告</w:t>
      </w:r>
      <w:r w:rsidR="00A845F8" w:rsidRPr="006A1B82">
        <w:rPr>
          <w:rFonts w:eastAsia="方正仿宋_GBK"/>
          <w:sz w:val="32"/>
          <w:szCs w:val="32"/>
        </w:rPr>
        <w:t>、</w:t>
      </w:r>
      <w:r w:rsidR="00D645A7" w:rsidRPr="006A1B82">
        <w:rPr>
          <w:rFonts w:eastAsia="方正仿宋_GBK"/>
          <w:sz w:val="32"/>
          <w:szCs w:val="32"/>
        </w:rPr>
        <w:t>病例转运及</w:t>
      </w:r>
      <w:r w:rsidR="00A845F8" w:rsidRPr="006A1B82">
        <w:rPr>
          <w:rFonts w:eastAsia="方正仿宋_GBK"/>
          <w:sz w:val="32"/>
          <w:szCs w:val="32"/>
        </w:rPr>
        <w:t>隔离</w:t>
      </w:r>
      <w:r w:rsidR="00D645A7" w:rsidRPr="006A1B82">
        <w:rPr>
          <w:rFonts w:eastAsia="方正仿宋_GBK"/>
          <w:sz w:val="32"/>
          <w:szCs w:val="32"/>
        </w:rPr>
        <w:t>治疗</w:t>
      </w:r>
      <w:r w:rsidR="00A845F8" w:rsidRPr="006A1B82">
        <w:rPr>
          <w:rFonts w:eastAsia="方正仿宋_GBK"/>
          <w:sz w:val="32"/>
          <w:szCs w:val="32"/>
        </w:rPr>
        <w:t>、</w:t>
      </w:r>
      <w:r w:rsidR="00324C52" w:rsidRPr="006A1B82">
        <w:rPr>
          <w:rFonts w:eastAsia="方正仿宋_GBK"/>
          <w:sz w:val="32"/>
          <w:szCs w:val="32"/>
        </w:rPr>
        <w:t>病例的核实诊断与</w:t>
      </w:r>
      <w:r w:rsidR="00414A34" w:rsidRPr="006A1B82">
        <w:rPr>
          <w:rFonts w:eastAsia="方正仿宋_GBK"/>
          <w:sz w:val="32"/>
          <w:szCs w:val="32"/>
        </w:rPr>
        <w:t>流行病学调查</w:t>
      </w:r>
      <w:r w:rsidR="00A845F8" w:rsidRPr="006A1B82">
        <w:rPr>
          <w:rFonts w:eastAsia="方正仿宋_GBK"/>
          <w:sz w:val="32"/>
          <w:szCs w:val="32"/>
        </w:rPr>
        <w:t>、</w:t>
      </w:r>
      <w:r w:rsidR="00414A34" w:rsidRPr="006A1B82">
        <w:rPr>
          <w:rFonts w:eastAsia="方正仿宋_GBK"/>
          <w:sz w:val="32"/>
          <w:szCs w:val="32"/>
        </w:rPr>
        <w:t>样本采集检测</w:t>
      </w:r>
      <w:r w:rsidR="00A845F8" w:rsidRPr="006A1B82">
        <w:rPr>
          <w:rFonts w:eastAsia="方正仿宋_GBK"/>
          <w:sz w:val="32"/>
          <w:szCs w:val="32"/>
        </w:rPr>
        <w:t>、</w:t>
      </w:r>
      <w:r w:rsidR="00324C52" w:rsidRPr="006A1B82">
        <w:rPr>
          <w:rFonts w:eastAsia="方正仿宋_GBK"/>
          <w:sz w:val="32"/>
          <w:szCs w:val="32"/>
        </w:rPr>
        <w:t>病例搜索、</w:t>
      </w:r>
      <w:r w:rsidR="00414A34" w:rsidRPr="006A1B82">
        <w:rPr>
          <w:rFonts w:eastAsia="方正仿宋_GBK"/>
          <w:sz w:val="32"/>
          <w:szCs w:val="32"/>
        </w:rPr>
        <w:t>媒介监测</w:t>
      </w:r>
      <w:r w:rsidR="00A845F8" w:rsidRPr="006A1B82">
        <w:rPr>
          <w:rFonts w:eastAsia="方正仿宋_GBK"/>
          <w:sz w:val="32"/>
          <w:szCs w:val="32"/>
        </w:rPr>
        <w:t>、</w:t>
      </w:r>
      <w:r w:rsidR="00414A34" w:rsidRPr="006A1B82">
        <w:rPr>
          <w:rFonts w:eastAsia="方正仿宋_GBK"/>
          <w:sz w:val="32"/>
          <w:szCs w:val="32"/>
        </w:rPr>
        <w:t>卫生消杀</w:t>
      </w:r>
      <w:r w:rsidR="00A845F8" w:rsidRPr="006A1B82">
        <w:rPr>
          <w:rFonts w:eastAsia="方正仿宋_GBK"/>
          <w:sz w:val="32"/>
          <w:szCs w:val="32"/>
        </w:rPr>
        <w:t>、</w:t>
      </w:r>
      <w:r w:rsidR="00414A34" w:rsidRPr="006A1B82">
        <w:rPr>
          <w:rFonts w:eastAsia="方正仿宋_GBK"/>
          <w:sz w:val="32"/>
          <w:szCs w:val="32"/>
        </w:rPr>
        <w:t>健康教育和风险沟通</w:t>
      </w:r>
      <w:r w:rsidR="00A845F8" w:rsidRPr="006A1B82">
        <w:rPr>
          <w:rFonts w:eastAsia="方正仿宋_GBK"/>
          <w:sz w:val="32"/>
          <w:szCs w:val="32"/>
        </w:rPr>
        <w:t>等方面进行推演</w:t>
      </w:r>
      <w:r w:rsidR="00414A34" w:rsidRPr="006A1B82">
        <w:rPr>
          <w:rFonts w:eastAsia="方正仿宋_GBK"/>
          <w:sz w:val="32"/>
          <w:szCs w:val="32"/>
        </w:rPr>
        <w:t>。由主持人带领熟悉背景资料后，分别提出</w:t>
      </w:r>
      <w:r w:rsidR="00414A34" w:rsidRPr="006A1B82">
        <w:rPr>
          <w:rFonts w:eastAsia="方正仿宋_GBK"/>
          <w:sz w:val="32"/>
          <w:szCs w:val="32"/>
        </w:rPr>
        <w:t>1-</w:t>
      </w:r>
      <w:r w:rsidR="00324C52" w:rsidRPr="006A1B82">
        <w:rPr>
          <w:rFonts w:eastAsia="方正仿宋_GBK"/>
          <w:sz w:val="32"/>
          <w:szCs w:val="32"/>
        </w:rPr>
        <w:t>3</w:t>
      </w:r>
      <w:r w:rsidR="00414A34" w:rsidRPr="006A1B82">
        <w:rPr>
          <w:rFonts w:eastAsia="方正仿宋_GBK"/>
          <w:sz w:val="32"/>
          <w:szCs w:val="32"/>
        </w:rPr>
        <w:t>个问题，</w:t>
      </w:r>
      <w:r w:rsidR="00A174A0" w:rsidRPr="006A1B82">
        <w:rPr>
          <w:rFonts w:eastAsia="方正仿宋_GBK"/>
          <w:sz w:val="32"/>
          <w:szCs w:val="32"/>
        </w:rPr>
        <w:t>各</w:t>
      </w:r>
      <w:r w:rsidR="00414A34" w:rsidRPr="006A1B82">
        <w:rPr>
          <w:rFonts w:eastAsia="方正仿宋_GBK"/>
          <w:sz w:val="32"/>
          <w:szCs w:val="32"/>
        </w:rPr>
        <w:t>相关</w:t>
      </w:r>
      <w:r w:rsidR="00A174A0" w:rsidRPr="006A1B82">
        <w:rPr>
          <w:rFonts w:eastAsia="方正仿宋_GBK"/>
          <w:sz w:val="32"/>
          <w:szCs w:val="32"/>
        </w:rPr>
        <w:t>医疗机构</w:t>
      </w:r>
      <w:r w:rsidR="00414A34" w:rsidRPr="006A1B82">
        <w:rPr>
          <w:rFonts w:eastAsia="方正仿宋_GBK"/>
          <w:sz w:val="32"/>
          <w:szCs w:val="32"/>
        </w:rPr>
        <w:t>参演人员进行</w:t>
      </w:r>
      <w:r w:rsidR="00A174A0" w:rsidRPr="006A1B82">
        <w:rPr>
          <w:rFonts w:eastAsia="方正仿宋_GBK"/>
          <w:sz w:val="32"/>
          <w:szCs w:val="32"/>
        </w:rPr>
        <w:t>讨论交流</w:t>
      </w:r>
      <w:r w:rsidR="00414A34" w:rsidRPr="006A1B82">
        <w:rPr>
          <w:rFonts w:eastAsia="方正仿宋_GBK"/>
          <w:sz w:val="32"/>
          <w:szCs w:val="32"/>
        </w:rPr>
        <w:t>现场解答</w:t>
      </w:r>
      <w:r w:rsidR="00A174A0" w:rsidRPr="006A1B82">
        <w:rPr>
          <w:rFonts w:eastAsia="方正仿宋_GBK"/>
          <w:sz w:val="32"/>
          <w:szCs w:val="32"/>
        </w:rPr>
        <w:t>。</w:t>
      </w:r>
      <w:r w:rsidR="00414A34" w:rsidRPr="006A1B82">
        <w:rPr>
          <w:rFonts w:eastAsia="方正仿宋_GBK"/>
          <w:sz w:val="32"/>
          <w:szCs w:val="32"/>
        </w:rPr>
        <w:t>演练中，各参演人员沉着冷静，思路清晰，疫情应对处置方法与措施具有可操作性和实战性，体现了各单位在日常</w:t>
      </w:r>
      <w:r w:rsidR="00324C52" w:rsidRPr="006A1B82">
        <w:rPr>
          <w:rFonts w:eastAsia="方正仿宋_GBK"/>
          <w:sz w:val="32"/>
          <w:szCs w:val="32"/>
        </w:rPr>
        <w:t>登革热</w:t>
      </w:r>
      <w:r w:rsidR="00414A34" w:rsidRPr="006A1B82">
        <w:rPr>
          <w:rFonts w:eastAsia="方正仿宋_GBK"/>
          <w:sz w:val="32"/>
          <w:szCs w:val="32"/>
        </w:rPr>
        <w:t>疫情防控工作中的责任感，检验了勐海县各</w:t>
      </w:r>
      <w:r w:rsidR="00324C52" w:rsidRPr="006A1B82">
        <w:rPr>
          <w:rFonts w:eastAsia="方正仿宋_GBK"/>
          <w:sz w:val="32"/>
          <w:szCs w:val="32"/>
        </w:rPr>
        <w:t>医疗机构</w:t>
      </w:r>
      <w:r w:rsidR="00414A34" w:rsidRPr="006A1B82">
        <w:rPr>
          <w:rFonts w:eastAsia="方正仿宋_GBK"/>
          <w:sz w:val="32"/>
          <w:szCs w:val="32"/>
        </w:rPr>
        <w:t>联动、应急反应、果断决策、措施落实</w:t>
      </w:r>
      <w:r w:rsidR="00324C52" w:rsidRPr="006A1B82">
        <w:rPr>
          <w:rFonts w:eastAsia="方正仿宋_GBK"/>
          <w:sz w:val="32"/>
          <w:szCs w:val="32"/>
        </w:rPr>
        <w:t>的登革热</w:t>
      </w:r>
      <w:r w:rsidR="00414A34" w:rsidRPr="006A1B82">
        <w:rPr>
          <w:rFonts w:eastAsia="方正仿宋_GBK"/>
          <w:sz w:val="32"/>
          <w:szCs w:val="32"/>
        </w:rPr>
        <w:t>疫情</w:t>
      </w:r>
      <w:r w:rsidR="00324C52" w:rsidRPr="006A1B82">
        <w:rPr>
          <w:rFonts w:eastAsia="方正仿宋_GBK"/>
          <w:sz w:val="32"/>
          <w:szCs w:val="32"/>
        </w:rPr>
        <w:t>应急</w:t>
      </w:r>
      <w:r w:rsidR="00414A34" w:rsidRPr="006A1B82">
        <w:rPr>
          <w:rFonts w:eastAsia="方正仿宋_GBK"/>
          <w:sz w:val="32"/>
          <w:szCs w:val="32"/>
        </w:rPr>
        <w:t>处置能力，演练取得了预期效果。</w:t>
      </w:r>
    </w:p>
    <w:p w:rsidR="00FB33AE" w:rsidRPr="006A1B82" w:rsidRDefault="006A4202" w:rsidP="00FB33AE">
      <w:pPr>
        <w:spacing w:line="580" w:lineRule="exact"/>
        <w:ind w:firstLineChars="200" w:firstLine="640"/>
        <w:rPr>
          <w:rFonts w:eastAsia="方正仿宋_GBK"/>
          <w:sz w:val="32"/>
          <w:szCs w:val="32"/>
        </w:rPr>
      </w:pPr>
      <w:r w:rsidRPr="006A1B82">
        <w:rPr>
          <w:rFonts w:eastAsia="方正仿宋_GBK"/>
          <w:sz w:val="32"/>
          <w:szCs w:val="32"/>
        </w:rPr>
        <w:t>评估</w:t>
      </w:r>
      <w:r w:rsidR="00A845F8" w:rsidRPr="006A1B82">
        <w:rPr>
          <w:rFonts w:eastAsia="方正仿宋_GBK"/>
          <w:sz w:val="32"/>
          <w:szCs w:val="32"/>
        </w:rPr>
        <w:t>专家</w:t>
      </w:r>
      <w:r w:rsidRPr="006A1B82">
        <w:rPr>
          <w:rFonts w:eastAsia="方正仿宋_GBK"/>
          <w:sz w:val="32"/>
          <w:szCs w:val="32"/>
        </w:rPr>
        <w:t>勐海</w:t>
      </w:r>
      <w:proofErr w:type="gramStart"/>
      <w:r w:rsidRPr="006A1B82">
        <w:rPr>
          <w:rFonts w:eastAsia="方正仿宋_GBK"/>
          <w:sz w:val="32"/>
          <w:szCs w:val="32"/>
        </w:rPr>
        <w:t>县疾控中心</w:t>
      </w:r>
      <w:proofErr w:type="gramEnd"/>
      <w:r w:rsidR="00A845F8" w:rsidRPr="006A1B82">
        <w:rPr>
          <w:rFonts w:eastAsia="方正仿宋_GBK"/>
          <w:sz w:val="32"/>
          <w:szCs w:val="32"/>
        </w:rPr>
        <w:t>副主任陈然</w:t>
      </w:r>
      <w:r w:rsidRPr="006A1B82">
        <w:rPr>
          <w:rFonts w:eastAsia="方正仿宋_GBK"/>
          <w:sz w:val="32"/>
          <w:szCs w:val="32"/>
        </w:rPr>
        <w:t>对本次演练作了点评，认为</w:t>
      </w:r>
      <w:r w:rsidR="00FB33AE" w:rsidRPr="006A1B82">
        <w:rPr>
          <w:rFonts w:eastAsia="方正仿宋_GBK"/>
          <w:color w:val="000000"/>
          <w:sz w:val="32"/>
          <w:szCs w:val="32"/>
        </w:rPr>
        <w:t>整个演练活动组织严密、安排合理、衔接顺畅、</w:t>
      </w:r>
      <w:r w:rsidR="00FB33AE" w:rsidRPr="006A1B82">
        <w:rPr>
          <w:rFonts w:eastAsia="方正仿宋_GBK"/>
          <w:color w:val="000000"/>
          <w:sz w:val="32"/>
          <w:szCs w:val="32"/>
        </w:rPr>
        <w:lastRenderedPageBreak/>
        <w:t>关键</w:t>
      </w:r>
      <w:proofErr w:type="gramStart"/>
      <w:r w:rsidR="00FB33AE" w:rsidRPr="006A1B82">
        <w:rPr>
          <w:rFonts w:eastAsia="方正仿宋_GBK"/>
          <w:color w:val="000000"/>
          <w:sz w:val="32"/>
          <w:szCs w:val="32"/>
        </w:rPr>
        <w:t>点体现</w:t>
      </w:r>
      <w:proofErr w:type="gramEnd"/>
      <w:r w:rsidR="00FB33AE" w:rsidRPr="006A1B82">
        <w:rPr>
          <w:rFonts w:eastAsia="方正仿宋_GBK"/>
          <w:color w:val="000000"/>
          <w:sz w:val="32"/>
          <w:szCs w:val="32"/>
        </w:rPr>
        <w:t>到位，非常贴近实战需要，充分体现</w:t>
      </w:r>
      <w:r w:rsidR="00FB33AE" w:rsidRPr="006A1B82">
        <w:rPr>
          <w:rFonts w:eastAsia="方正仿宋_GBK"/>
          <w:color w:val="000000"/>
          <w:sz w:val="32"/>
          <w:szCs w:val="32"/>
        </w:rPr>
        <w:t>“</w:t>
      </w:r>
      <w:r w:rsidR="00FB33AE" w:rsidRPr="006A1B82">
        <w:rPr>
          <w:rFonts w:eastAsia="方正仿宋_GBK"/>
          <w:color w:val="000000"/>
          <w:sz w:val="32"/>
          <w:szCs w:val="32"/>
        </w:rPr>
        <w:t>练为战</w:t>
      </w:r>
      <w:r w:rsidR="00FB33AE" w:rsidRPr="006A1B82">
        <w:rPr>
          <w:rFonts w:eastAsia="方正仿宋_GBK"/>
          <w:color w:val="000000"/>
          <w:sz w:val="32"/>
          <w:szCs w:val="32"/>
        </w:rPr>
        <w:t>”</w:t>
      </w:r>
      <w:r w:rsidR="00FB33AE" w:rsidRPr="006A1B82">
        <w:rPr>
          <w:rFonts w:eastAsia="方正仿宋_GBK"/>
          <w:color w:val="000000"/>
          <w:sz w:val="32"/>
          <w:szCs w:val="32"/>
        </w:rPr>
        <w:t>的指导思想，达到熟悉预案、规范程序、锻炼队伍、提高能力的目的，</w:t>
      </w:r>
      <w:r w:rsidR="005468B7" w:rsidRPr="006A1B82">
        <w:rPr>
          <w:rFonts w:eastAsia="方正仿宋_GBK"/>
          <w:color w:val="000000"/>
          <w:sz w:val="32"/>
          <w:szCs w:val="32"/>
        </w:rPr>
        <w:t>系统检验了各医疗机构处置登革热疫情的应急指挥能力、现场快速处置能力以及协调作战能力，</w:t>
      </w:r>
      <w:r w:rsidR="00FB33AE" w:rsidRPr="006A1B82">
        <w:rPr>
          <w:rFonts w:eastAsia="方正仿宋_GBK"/>
          <w:color w:val="000000"/>
          <w:sz w:val="32"/>
          <w:szCs w:val="32"/>
        </w:rPr>
        <w:t>对今后勐海县</w:t>
      </w:r>
      <w:r w:rsidR="00454E32">
        <w:rPr>
          <w:rFonts w:eastAsia="方正仿宋_GBK"/>
          <w:noProof/>
          <w:color w:val="000000"/>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1857375</wp:posOffset>
            </wp:positionV>
            <wp:extent cx="5274310" cy="3514725"/>
            <wp:effectExtent l="19050" t="0" r="2540" b="0"/>
            <wp:wrapSquare wrapText="bothSides"/>
            <wp:docPr id="5" name="图片 5" descr="C:\Users\ADMINI~1\AppData\Local\Temp\WeChat Files\e549a30774dff8f2272e90e2913a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e549a30774dff8f2272e90e2913a46b.jpg"/>
                    <pic:cNvPicPr>
                      <a:picLocks noChangeAspect="1" noChangeArrowheads="1"/>
                    </pic:cNvPicPr>
                  </pic:nvPicPr>
                  <pic:blipFill>
                    <a:blip r:embed="rId9" cstate="print"/>
                    <a:srcRect/>
                    <a:stretch>
                      <a:fillRect/>
                    </a:stretch>
                  </pic:blipFill>
                  <pic:spPr bwMode="auto">
                    <a:xfrm>
                      <a:off x="0" y="0"/>
                      <a:ext cx="5274310" cy="3514725"/>
                    </a:xfrm>
                    <a:prstGeom prst="rect">
                      <a:avLst/>
                    </a:prstGeom>
                    <a:noFill/>
                    <a:ln w="9525">
                      <a:noFill/>
                      <a:miter lim="800000"/>
                      <a:headEnd/>
                      <a:tailEnd/>
                    </a:ln>
                  </pic:spPr>
                </pic:pic>
              </a:graphicData>
            </a:graphic>
          </wp:anchor>
        </w:drawing>
      </w:r>
      <w:r w:rsidR="00FB33AE" w:rsidRPr="006A1B82">
        <w:rPr>
          <w:rFonts w:eastAsia="方正仿宋_GBK"/>
          <w:color w:val="000000"/>
          <w:sz w:val="32"/>
          <w:szCs w:val="32"/>
        </w:rPr>
        <w:t>登革热疫情防控和应急处置工作具有很好的指导意义</w:t>
      </w:r>
      <w:r w:rsidR="00FB33AE" w:rsidRPr="006A1B82">
        <w:rPr>
          <w:rFonts w:eastAsia="方正仿宋_GBK"/>
          <w:sz w:val="32"/>
          <w:szCs w:val="32"/>
        </w:rPr>
        <w:t>。</w:t>
      </w:r>
    </w:p>
    <w:p w:rsidR="005468B7" w:rsidRPr="006A1B82" w:rsidRDefault="006A4202" w:rsidP="005468B7">
      <w:pPr>
        <w:spacing w:line="600" w:lineRule="exact"/>
        <w:ind w:firstLineChars="200" w:firstLine="640"/>
        <w:rPr>
          <w:rFonts w:eastAsia="方正仿宋_GBK"/>
          <w:color w:val="000000"/>
          <w:sz w:val="32"/>
          <w:szCs w:val="32"/>
        </w:rPr>
      </w:pPr>
      <w:r w:rsidRPr="006A1B82">
        <w:rPr>
          <w:rFonts w:eastAsia="方正仿宋_GBK"/>
          <w:sz w:val="32"/>
          <w:szCs w:val="32"/>
        </w:rPr>
        <w:t>最后，本次演练</w:t>
      </w:r>
      <w:r w:rsidR="00A845F8" w:rsidRPr="006A1B82">
        <w:rPr>
          <w:rFonts w:eastAsia="方正仿宋_GBK"/>
          <w:sz w:val="32"/>
          <w:szCs w:val="32"/>
        </w:rPr>
        <w:t>副</w:t>
      </w:r>
      <w:r w:rsidRPr="006A1B82">
        <w:rPr>
          <w:rFonts w:eastAsia="方正仿宋_GBK"/>
          <w:sz w:val="32"/>
          <w:szCs w:val="32"/>
        </w:rPr>
        <w:t>指挥长、勐海县卫生局</w:t>
      </w:r>
      <w:r w:rsidR="00A845F8" w:rsidRPr="006A1B82">
        <w:rPr>
          <w:rFonts w:eastAsia="方正仿宋_GBK"/>
          <w:sz w:val="32"/>
          <w:szCs w:val="32"/>
        </w:rPr>
        <w:t>副</w:t>
      </w:r>
      <w:r w:rsidRPr="006A1B82">
        <w:rPr>
          <w:rFonts w:eastAsia="方正仿宋_GBK"/>
          <w:sz w:val="32"/>
          <w:szCs w:val="32"/>
        </w:rPr>
        <w:t>局长</w:t>
      </w:r>
      <w:r w:rsidR="00A845F8" w:rsidRPr="006A1B82">
        <w:rPr>
          <w:rFonts w:eastAsia="方正仿宋_GBK"/>
          <w:sz w:val="32"/>
          <w:szCs w:val="32"/>
        </w:rPr>
        <w:t>杨劭辉</w:t>
      </w:r>
      <w:r w:rsidRPr="006A1B82">
        <w:rPr>
          <w:rFonts w:eastAsia="方正仿宋_GBK"/>
          <w:sz w:val="32"/>
          <w:szCs w:val="32"/>
        </w:rPr>
        <w:t>就演练进行了总结和工作安排部署。他</w:t>
      </w:r>
      <w:r w:rsidR="00324C52" w:rsidRPr="006A1B82">
        <w:rPr>
          <w:rFonts w:eastAsia="方正仿宋_GBK"/>
          <w:sz w:val="32"/>
          <w:szCs w:val="32"/>
        </w:rPr>
        <w:t>指出</w:t>
      </w:r>
      <w:r w:rsidRPr="006A1B82">
        <w:rPr>
          <w:rFonts w:eastAsia="方正仿宋_GBK"/>
          <w:sz w:val="32"/>
          <w:szCs w:val="32"/>
        </w:rPr>
        <w:t>，</w:t>
      </w:r>
      <w:r w:rsidR="00324C52" w:rsidRPr="006A1B82">
        <w:rPr>
          <w:rFonts w:eastAsia="方正仿宋_GBK"/>
          <w:sz w:val="32"/>
          <w:szCs w:val="32"/>
        </w:rPr>
        <w:t>虽然</w:t>
      </w:r>
      <w:r w:rsidR="005468B7" w:rsidRPr="006A1B82">
        <w:rPr>
          <w:rFonts w:eastAsia="方正仿宋_GBK"/>
          <w:sz w:val="32"/>
          <w:szCs w:val="32"/>
        </w:rPr>
        <w:t>目前</w:t>
      </w:r>
      <w:r w:rsidR="00324C52" w:rsidRPr="006A1B82">
        <w:rPr>
          <w:rFonts w:eastAsia="方正仿宋_GBK"/>
          <w:color w:val="000000"/>
          <w:sz w:val="32"/>
          <w:szCs w:val="32"/>
        </w:rPr>
        <w:t>全县尚无</w:t>
      </w:r>
      <w:r w:rsidR="00FB33AE" w:rsidRPr="006A1B82">
        <w:rPr>
          <w:rFonts w:eastAsia="方正仿宋_GBK"/>
          <w:color w:val="000000"/>
          <w:sz w:val="32"/>
          <w:szCs w:val="32"/>
        </w:rPr>
        <w:t>登革热病例报告，</w:t>
      </w:r>
      <w:r w:rsidR="00324C52" w:rsidRPr="006A1B82">
        <w:rPr>
          <w:rFonts w:eastAsia="方正仿宋_GBK"/>
          <w:color w:val="000000"/>
          <w:sz w:val="32"/>
          <w:szCs w:val="32"/>
        </w:rPr>
        <w:t>但</w:t>
      </w:r>
      <w:r w:rsidR="00FB33AE" w:rsidRPr="006A1B82">
        <w:rPr>
          <w:rFonts w:eastAsia="方正仿宋_GBK"/>
          <w:color w:val="000000"/>
          <w:sz w:val="32"/>
          <w:szCs w:val="32"/>
        </w:rPr>
        <w:t>应充分认识</w:t>
      </w:r>
      <w:r w:rsidR="00324C52" w:rsidRPr="006A1B82">
        <w:rPr>
          <w:rFonts w:eastAsia="方正仿宋_GBK"/>
          <w:color w:val="000000"/>
          <w:sz w:val="32"/>
          <w:szCs w:val="32"/>
        </w:rPr>
        <w:t>当前我县面临的</w:t>
      </w:r>
      <w:r w:rsidR="00FB33AE" w:rsidRPr="006A1B82">
        <w:rPr>
          <w:rFonts w:eastAsia="方正仿宋_GBK"/>
          <w:color w:val="000000"/>
          <w:sz w:val="32"/>
          <w:szCs w:val="32"/>
        </w:rPr>
        <w:t>登革热疫情</w:t>
      </w:r>
      <w:r w:rsidR="00324C52" w:rsidRPr="006A1B82">
        <w:rPr>
          <w:rFonts w:eastAsia="方正仿宋_GBK"/>
          <w:color w:val="000000"/>
          <w:sz w:val="32"/>
          <w:szCs w:val="32"/>
        </w:rPr>
        <w:t>防控形势依然严峻</w:t>
      </w:r>
      <w:r w:rsidR="00FB33AE" w:rsidRPr="006A1B82">
        <w:rPr>
          <w:rFonts w:eastAsia="方正仿宋_GBK"/>
          <w:color w:val="000000"/>
          <w:sz w:val="32"/>
          <w:szCs w:val="32"/>
        </w:rPr>
        <w:t>，各医疗机构工作叠加、任务繁重，要合理调配好时间和精力，统筹好各方面工作，以更强烈的担当、更有力的举措、更科学的防控，确保我县一旦发生登革热疫情，能够有效组织、快速反应、协调作战、高效运转，最大限度地减少危害和损失。</w:t>
      </w:r>
      <w:r w:rsidR="005468B7" w:rsidRPr="006A1B82">
        <w:rPr>
          <w:rFonts w:eastAsia="方正仿宋_GBK"/>
          <w:color w:val="000000"/>
          <w:sz w:val="32"/>
          <w:szCs w:val="32"/>
        </w:rPr>
        <w:t>参演</w:t>
      </w:r>
      <w:r w:rsidR="00FB33AE" w:rsidRPr="006A1B82">
        <w:rPr>
          <w:rFonts w:eastAsia="方正仿宋_GBK"/>
          <w:color w:val="000000"/>
          <w:sz w:val="32"/>
          <w:szCs w:val="32"/>
        </w:rPr>
        <w:t>人员和各医疗机构领导回去后，要认真借鉴这次应急演练的经验，</w:t>
      </w:r>
      <w:r w:rsidR="005468B7" w:rsidRPr="006A1B82">
        <w:rPr>
          <w:rFonts w:eastAsia="方正仿宋_GBK"/>
          <w:color w:val="000000"/>
          <w:sz w:val="32"/>
          <w:szCs w:val="32"/>
        </w:rPr>
        <w:t>进一步拓宽工作思</w:t>
      </w:r>
      <w:r w:rsidR="005468B7" w:rsidRPr="006A1B82">
        <w:rPr>
          <w:rFonts w:eastAsia="方正仿宋_GBK"/>
          <w:color w:val="000000"/>
          <w:sz w:val="32"/>
          <w:szCs w:val="32"/>
        </w:rPr>
        <w:lastRenderedPageBreak/>
        <w:t>路，</w:t>
      </w:r>
      <w:r w:rsidR="00A174A0" w:rsidRPr="006A1B82">
        <w:rPr>
          <w:rFonts w:eastAsia="方正仿宋_GBK"/>
          <w:color w:val="000000"/>
          <w:sz w:val="32"/>
          <w:szCs w:val="32"/>
        </w:rPr>
        <w:t>树立有备无患、常备不懈的思想，</w:t>
      </w:r>
      <w:r w:rsidR="005468B7" w:rsidRPr="006A1B82">
        <w:rPr>
          <w:rFonts w:eastAsia="方正仿宋_GBK"/>
          <w:color w:val="000000"/>
          <w:sz w:val="32"/>
          <w:szCs w:val="32"/>
        </w:rPr>
        <w:t>结合实际建立和完善各项应急机制和落实各项应急准备措施，切实提高我县应对登革热等传染病疫情和突发公共卫生事件的反应能力、应变能力和处置能力，确保一旦有疫情能</w:t>
      </w:r>
      <w:r w:rsidR="006A1B82" w:rsidRPr="006A1B82">
        <w:rPr>
          <w:rFonts w:eastAsia="方正仿宋_GBK"/>
          <w:color w:val="000000"/>
          <w:sz w:val="32"/>
          <w:szCs w:val="32"/>
        </w:rPr>
        <w:t>够及时规范</w:t>
      </w:r>
      <w:r w:rsidR="005468B7" w:rsidRPr="006A1B82">
        <w:rPr>
          <w:rFonts w:eastAsia="方正仿宋_GBK"/>
          <w:color w:val="000000"/>
          <w:sz w:val="32"/>
          <w:szCs w:val="32"/>
        </w:rPr>
        <w:t>处置。</w:t>
      </w:r>
    </w:p>
    <w:p w:rsidR="006A4202" w:rsidRPr="006A1B82" w:rsidRDefault="006A4202" w:rsidP="005963DD">
      <w:pPr>
        <w:spacing w:line="580" w:lineRule="exact"/>
        <w:ind w:firstLineChars="200" w:firstLine="640"/>
        <w:rPr>
          <w:rFonts w:eastAsia="方正仿宋_GBK"/>
          <w:sz w:val="32"/>
          <w:szCs w:val="32"/>
        </w:rPr>
      </w:pPr>
    </w:p>
    <w:p w:rsidR="00CB3EB4" w:rsidRPr="006A1B82" w:rsidRDefault="00CB3EB4" w:rsidP="00FB33AE">
      <w:pPr>
        <w:spacing w:line="580" w:lineRule="exact"/>
        <w:ind w:firstLineChars="200" w:firstLine="640"/>
        <w:rPr>
          <w:rFonts w:eastAsia="方正仿宋_GBK"/>
          <w:sz w:val="32"/>
          <w:szCs w:val="32"/>
        </w:rPr>
      </w:pPr>
    </w:p>
    <w:p w:rsidR="00CB3EB4" w:rsidRPr="006A1B82" w:rsidRDefault="00CB3EB4" w:rsidP="005963DD">
      <w:pPr>
        <w:spacing w:line="580" w:lineRule="exact"/>
        <w:ind w:firstLineChars="200" w:firstLine="640"/>
        <w:rPr>
          <w:rFonts w:eastAsia="方正仿宋_GBK"/>
          <w:sz w:val="32"/>
          <w:szCs w:val="32"/>
        </w:rPr>
      </w:pPr>
    </w:p>
    <w:p w:rsidR="00CB3EB4" w:rsidRPr="006A1B82" w:rsidRDefault="00DB2FC0" w:rsidP="005963DD">
      <w:pPr>
        <w:spacing w:line="580" w:lineRule="exact"/>
        <w:ind w:firstLineChars="1700" w:firstLine="5440"/>
        <w:rPr>
          <w:rFonts w:eastAsia="方正仿宋_GBK"/>
          <w:sz w:val="32"/>
          <w:szCs w:val="32"/>
        </w:rPr>
      </w:pPr>
      <w:r w:rsidRPr="006A1B82">
        <w:rPr>
          <w:rFonts w:eastAsia="方正仿宋_GBK"/>
          <w:sz w:val="32"/>
          <w:szCs w:val="32"/>
        </w:rPr>
        <w:t>勐海县</w:t>
      </w:r>
      <w:r w:rsidR="00A845F8" w:rsidRPr="006A1B82">
        <w:rPr>
          <w:rFonts w:eastAsia="方正仿宋_GBK"/>
          <w:sz w:val="32"/>
          <w:szCs w:val="32"/>
        </w:rPr>
        <w:t>卫生健康局</w:t>
      </w:r>
    </w:p>
    <w:p w:rsidR="00CB3EB4" w:rsidRPr="006A1B82" w:rsidRDefault="00DB2FC0" w:rsidP="005963DD">
      <w:pPr>
        <w:spacing w:line="580" w:lineRule="exact"/>
        <w:ind w:firstLineChars="1750" w:firstLine="5600"/>
        <w:rPr>
          <w:rFonts w:eastAsia="方正仿宋_GBK"/>
          <w:sz w:val="32"/>
          <w:szCs w:val="32"/>
        </w:rPr>
      </w:pPr>
      <w:r w:rsidRPr="006A1B82">
        <w:rPr>
          <w:rFonts w:eastAsia="方正仿宋_GBK"/>
          <w:sz w:val="32"/>
          <w:szCs w:val="32"/>
        </w:rPr>
        <w:t>2020</w:t>
      </w:r>
      <w:r w:rsidRPr="006A1B82">
        <w:rPr>
          <w:rFonts w:eastAsia="方正仿宋_GBK"/>
          <w:sz w:val="32"/>
          <w:szCs w:val="32"/>
        </w:rPr>
        <w:t>年</w:t>
      </w:r>
      <w:r w:rsidR="00281A53" w:rsidRPr="006A1B82">
        <w:rPr>
          <w:rFonts w:eastAsia="方正仿宋_GBK"/>
          <w:sz w:val="32"/>
          <w:szCs w:val="32"/>
        </w:rPr>
        <w:t>8</w:t>
      </w:r>
      <w:r w:rsidR="00281A53" w:rsidRPr="006A1B82">
        <w:rPr>
          <w:rFonts w:eastAsia="方正仿宋_GBK"/>
          <w:sz w:val="32"/>
          <w:szCs w:val="32"/>
        </w:rPr>
        <w:t>月</w:t>
      </w:r>
      <w:r w:rsidR="00281A53" w:rsidRPr="006A1B82">
        <w:rPr>
          <w:rFonts w:eastAsia="方正仿宋_GBK"/>
          <w:sz w:val="32"/>
          <w:szCs w:val="32"/>
        </w:rPr>
        <w:t>16</w:t>
      </w:r>
      <w:r w:rsidR="00281A53" w:rsidRPr="006A1B82">
        <w:rPr>
          <w:rFonts w:eastAsia="方正仿宋_GBK"/>
          <w:sz w:val="32"/>
          <w:szCs w:val="32"/>
        </w:rPr>
        <w:t>日</w:t>
      </w:r>
    </w:p>
    <w:p w:rsidR="00CB3EB4" w:rsidRPr="006A1B82" w:rsidRDefault="00CB3EB4">
      <w:pPr>
        <w:rPr>
          <w:rFonts w:eastAsia="方正仿宋_GBK"/>
          <w:sz w:val="32"/>
          <w:szCs w:val="32"/>
        </w:rPr>
      </w:pPr>
    </w:p>
    <w:sectPr w:rsidR="00CB3EB4" w:rsidRPr="006A1B82" w:rsidSect="00CB3EB4">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B9" w:rsidRDefault="002940B9" w:rsidP="00CB3EB4">
      <w:r>
        <w:separator/>
      </w:r>
    </w:p>
  </w:endnote>
  <w:endnote w:type="continuationSeparator" w:id="0">
    <w:p w:rsidR="002940B9" w:rsidRDefault="002940B9" w:rsidP="00CB3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B4" w:rsidRDefault="00021DB4">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CB3EB4" w:rsidRDefault="00021DB4">
                <w:pPr>
                  <w:pStyle w:val="a3"/>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fldChar w:fldCharType="begin"/>
                </w:r>
                <w:r w:rsidR="00DB2FC0">
                  <w:rPr>
                    <w:rFonts w:ascii="方正仿宋_GBK" w:eastAsia="方正仿宋_GBK" w:hAnsi="方正仿宋_GBK" w:cs="方正仿宋_GBK" w:hint="eastAsia"/>
                    <w:sz w:val="30"/>
                    <w:szCs w:val="30"/>
                  </w:rPr>
                  <w:instrText xml:space="preserve"> PAGE  \* MERGEFORMAT </w:instrText>
                </w:r>
                <w:r>
                  <w:rPr>
                    <w:rFonts w:ascii="方正仿宋_GBK" w:eastAsia="方正仿宋_GBK" w:hAnsi="方正仿宋_GBK" w:cs="方正仿宋_GBK" w:hint="eastAsia"/>
                    <w:sz w:val="30"/>
                    <w:szCs w:val="30"/>
                  </w:rPr>
                  <w:fldChar w:fldCharType="separate"/>
                </w:r>
                <w:r w:rsidR="00454E32">
                  <w:rPr>
                    <w:rFonts w:ascii="方正仿宋_GBK" w:eastAsia="方正仿宋_GBK" w:hAnsi="方正仿宋_GBK" w:cs="方正仿宋_GBK"/>
                    <w:noProof/>
                    <w:sz w:val="30"/>
                    <w:szCs w:val="30"/>
                  </w:rPr>
                  <w:t>- 2 -</w:t>
                </w:r>
                <w:r>
                  <w:rPr>
                    <w:rFonts w:ascii="方正仿宋_GBK" w:eastAsia="方正仿宋_GBK" w:hAnsi="方正仿宋_GBK" w:cs="方正仿宋_GBK"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B9" w:rsidRDefault="002940B9" w:rsidP="00CB3EB4">
      <w:r>
        <w:separator/>
      </w:r>
    </w:p>
  </w:footnote>
  <w:footnote w:type="continuationSeparator" w:id="0">
    <w:p w:rsidR="002940B9" w:rsidRDefault="002940B9" w:rsidP="00CB3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7445E79"/>
    <w:rsid w:val="00021DB4"/>
    <w:rsid w:val="000953D8"/>
    <w:rsid w:val="001047DF"/>
    <w:rsid w:val="0017301A"/>
    <w:rsid w:val="001C44BF"/>
    <w:rsid w:val="0022136E"/>
    <w:rsid w:val="00281A53"/>
    <w:rsid w:val="002940B9"/>
    <w:rsid w:val="00324C52"/>
    <w:rsid w:val="00383413"/>
    <w:rsid w:val="003B31D1"/>
    <w:rsid w:val="00414A34"/>
    <w:rsid w:val="004150EA"/>
    <w:rsid w:val="00454E32"/>
    <w:rsid w:val="00466823"/>
    <w:rsid w:val="00483AE7"/>
    <w:rsid w:val="004D1327"/>
    <w:rsid w:val="004D7953"/>
    <w:rsid w:val="005468B7"/>
    <w:rsid w:val="005963DD"/>
    <w:rsid w:val="00605B9F"/>
    <w:rsid w:val="006361C9"/>
    <w:rsid w:val="006A1B82"/>
    <w:rsid w:val="006A4202"/>
    <w:rsid w:val="006D6BD7"/>
    <w:rsid w:val="00712127"/>
    <w:rsid w:val="007F0925"/>
    <w:rsid w:val="008403C2"/>
    <w:rsid w:val="008D3CBD"/>
    <w:rsid w:val="009403F7"/>
    <w:rsid w:val="009563EA"/>
    <w:rsid w:val="00A174A0"/>
    <w:rsid w:val="00A63118"/>
    <w:rsid w:val="00A82DE7"/>
    <w:rsid w:val="00A845F8"/>
    <w:rsid w:val="00B53EAB"/>
    <w:rsid w:val="00B57736"/>
    <w:rsid w:val="00BD3CED"/>
    <w:rsid w:val="00CB3EB4"/>
    <w:rsid w:val="00D402E7"/>
    <w:rsid w:val="00D645A7"/>
    <w:rsid w:val="00D7580B"/>
    <w:rsid w:val="00DB2FC0"/>
    <w:rsid w:val="00DD7A07"/>
    <w:rsid w:val="00DE69A0"/>
    <w:rsid w:val="00E0604B"/>
    <w:rsid w:val="00E20F15"/>
    <w:rsid w:val="00F234E8"/>
    <w:rsid w:val="00F423CD"/>
    <w:rsid w:val="00FA48DD"/>
    <w:rsid w:val="00FB33AE"/>
    <w:rsid w:val="00FE4070"/>
    <w:rsid w:val="0496257D"/>
    <w:rsid w:val="06B65ACE"/>
    <w:rsid w:val="06E85FF9"/>
    <w:rsid w:val="07241853"/>
    <w:rsid w:val="0D8C4450"/>
    <w:rsid w:val="0DA65573"/>
    <w:rsid w:val="117F5781"/>
    <w:rsid w:val="146C4C79"/>
    <w:rsid w:val="1558082A"/>
    <w:rsid w:val="18357EB8"/>
    <w:rsid w:val="1C6D1648"/>
    <w:rsid w:val="207D3551"/>
    <w:rsid w:val="22EA6666"/>
    <w:rsid w:val="239519D4"/>
    <w:rsid w:val="25AB0628"/>
    <w:rsid w:val="266A2792"/>
    <w:rsid w:val="277365D6"/>
    <w:rsid w:val="27CA0B58"/>
    <w:rsid w:val="2C626698"/>
    <w:rsid w:val="2C7A65BC"/>
    <w:rsid w:val="33427AA0"/>
    <w:rsid w:val="34CE4189"/>
    <w:rsid w:val="34D8479A"/>
    <w:rsid w:val="35E23C8D"/>
    <w:rsid w:val="362E5BE3"/>
    <w:rsid w:val="383C5A58"/>
    <w:rsid w:val="3D1F418D"/>
    <w:rsid w:val="41B3071A"/>
    <w:rsid w:val="439C49DE"/>
    <w:rsid w:val="44603A12"/>
    <w:rsid w:val="448B6D6D"/>
    <w:rsid w:val="463D75C8"/>
    <w:rsid w:val="47445E79"/>
    <w:rsid w:val="486779A0"/>
    <w:rsid w:val="4BC73D40"/>
    <w:rsid w:val="4DBB2C83"/>
    <w:rsid w:val="4FDA4697"/>
    <w:rsid w:val="53111A5A"/>
    <w:rsid w:val="542F5C60"/>
    <w:rsid w:val="5A533319"/>
    <w:rsid w:val="5B3C4DDC"/>
    <w:rsid w:val="5BB63EB2"/>
    <w:rsid w:val="5CCA3020"/>
    <w:rsid w:val="61D73DD6"/>
    <w:rsid w:val="638E0A89"/>
    <w:rsid w:val="64E179B8"/>
    <w:rsid w:val="65D87A59"/>
    <w:rsid w:val="663849E4"/>
    <w:rsid w:val="6724377A"/>
    <w:rsid w:val="680666DB"/>
    <w:rsid w:val="6C807BC1"/>
    <w:rsid w:val="6C8E121B"/>
    <w:rsid w:val="6F8D42E6"/>
    <w:rsid w:val="714875EA"/>
    <w:rsid w:val="71A07C39"/>
    <w:rsid w:val="71CB14CF"/>
    <w:rsid w:val="750E6F08"/>
    <w:rsid w:val="796F16DC"/>
    <w:rsid w:val="7A8D6100"/>
    <w:rsid w:val="7D7F5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E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3EB4"/>
    <w:pPr>
      <w:tabs>
        <w:tab w:val="center" w:pos="4153"/>
        <w:tab w:val="right" w:pos="8306"/>
      </w:tabs>
      <w:snapToGrid w:val="0"/>
      <w:jc w:val="left"/>
    </w:pPr>
    <w:rPr>
      <w:sz w:val="18"/>
    </w:rPr>
  </w:style>
  <w:style w:type="paragraph" w:styleId="a4">
    <w:name w:val="header"/>
    <w:basedOn w:val="a"/>
    <w:rsid w:val="00CB3E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sid w:val="00CB3EB4"/>
    <w:rPr>
      <w:color w:val="333333"/>
      <w:u w:val="none"/>
    </w:rPr>
  </w:style>
  <w:style w:type="character" w:styleId="a6">
    <w:name w:val="Hyperlink"/>
    <w:basedOn w:val="a0"/>
    <w:qFormat/>
    <w:rsid w:val="00CB3EB4"/>
    <w:rPr>
      <w:color w:val="333333"/>
      <w:u w:val="none"/>
    </w:rPr>
  </w:style>
  <w:style w:type="paragraph" w:styleId="a7">
    <w:name w:val="Balloon Text"/>
    <w:basedOn w:val="a"/>
    <w:link w:val="Char"/>
    <w:rsid w:val="00483AE7"/>
    <w:rPr>
      <w:sz w:val="18"/>
      <w:szCs w:val="18"/>
    </w:rPr>
  </w:style>
  <w:style w:type="character" w:customStyle="1" w:styleId="Char">
    <w:name w:val="批注框文本 Char"/>
    <w:basedOn w:val="a0"/>
    <w:link w:val="a7"/>
    <w:rsid w:val="00483AE7"/>
    <w:rPr>
      <w:kern w:val="2"/>
      <w:sz w:val="18"/>
      <w:szCs w:val="18"/>
    </w:rPr>
  </w:style>
  <w:style w:type="paragraph" w:styleId="a8">
    <w:name w:val="Subtitle"/>
    <w:basedOn w:val="a"/>
    <w:next w:val="a"/>
    <w:link w:val="Char0"/>
    <w:qFormat/>
    <w:rsid w:val="008D3CB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8"/>
    <w:rsid w:val="008D3CBD"/>
    <w:rPr>
      <w:rFonts w:asciiTheme="majorHAnsi" w:hAnsiTheme="majorHAnsi" w:cstheme="majorBidi"/>
      <w:b/>
      <w:bCs/>
      <w:kern w:val="28"/>
      <w:sz w:val="32"/>
      <w:szCs w:val="32"/>
    </w:rPr>
  </w:style>
  <w:style w:type="paragraph" w:styleId="a9">
    <w:name w:val="Title"/>
    <w:basedOn w:val="a"/>
    <w:next w:val="a"/>
    <w:link w:val="Char1"/>
    <w:qFormat/>
    <w:rsid w:val="00F234E8"/>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9"/>
    <w:rsid w:val="00F234E8"/>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163</Words>
  <Characters>931</Characters>
  <Application>Microsoft Office Word</Application>
  <DocSecurity>0</DocSecurity>
  <Lines>7</Lines>
  <Paragraphs>2</Paragraphs>
  <ScaleCrop>false</ScaleCrop>
  <Company>Www.SangSan.Cn</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Sky123.Org</cp:lastModifiedBy>
  <cp:revision>9</cp:revision>
  <cp:lastPrinted>2020-04-13T08:36:00Z</cp:lastPrinted>
  <dcterms:created xsi:type="dcterms:W3CDTF">2020-08-15T08:07:00Z</dcterms:created>
  <dcterms:modified xsi:type="dcterms:W3CDTF">2020-08-16T03:29:00Z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