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b/>
          <w:bCs/>
          <w:color w:val="auto"/>
          <w:sz w:val="44"/>
          <w:szCs w:val="44"/>
          <w:lang w:val="en-US" w:eastAsia="zh-CN"/>
        </w:rPr>
      </w:pPr>
      <w:r>
        <w:rPr>
          <w:rFonts w:hint="eastAsia" w:ascii="方正小标宋_GBK" w:hAnsi="方正小标宋_GBK" w:eastAsia="方正小标宋_GBK" w:cs="方正小标宋_GBK"/>
          <w:b/>
          <w:bCs/>
          <w:color w:val="auto"/>
          <w:sz w:val="44"/>
          <w:szCs w:val="44"/>
          <w:lang w:val="en-US" w:eastAsia="zh-CN"/>
        </w:rPr>
        <w:t>勐海县卫生和计划生育局2017年全面推行河长制工作总结及2018年工作计划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勐海县卫生和计划生育局高度重视全面推行河长制工作，切实加强组织领导，积极开展宣传引导，采取切实有效措施，确保全面推行河长制工作中的卫计部门责任得到有效落实。现将2017年工作总结如下：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一、工作开展情况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（一）加强组织领导。</w:t>
      </w:r>
      <w:r>
        <w:rPr>
          <w:rFonts w:hint="eastAsia" w:ascii="方正仿宋_GBK" w:hAnsi="方正仿宋_GBK" w:eastAsia="方正仿宋_GBK" w:cs="方正仿宋_GBK"/>
          <w:b w:val="0"/>
          <w:bCs w:val="0"/>
          <w:color w:val="auto"/>
          <w:sz w:val="32"/>
          <w:szCs w:val="32"/>
          <w:lang w:val="en-US" w:eastAsia="zh-CN"/>
        </w:rPr>
        <w:t>为确保全面推行河长制工作中的卫计部门责任得到有效落实，成立了由桂丹丹局长任组长，5个副局长任副组长，局机关各股室负责人、县属医疗机构主要负责人、乡镇卫生院主要负责人为成员的河长制工作领导小组，切实加强对全面推行河长制工作的领导，及时研究解决全面推行河长制工作中的问题，为全面推行河长制工作提供了坚实的组织保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rPr>
      </w:pPr>
      <w:r>
        <w:rPr>
          <w:rFonts w:hint="eastAsia" w:ascii="方正楷体_GBK" w:hAnsi="方正楷体_GBK" w:eastAsia="方正楷体_GBK" w:cs="方正楷体_GBK"/>
          <w:b w:val="0"/>
          <w:bCs w:val="0"/>
          <w:color w:val="auto"/>
          <w:sz w:val="32"/>
          <w:szCs w:val="32"/>
          <w:lang w:val="en-US" w:eastAsia="zh-CN"/>
        </w:rPr>
        <w:t>（二）深化宣传引导。</w:t>
      </w:r>
      <w:r>
        <w:rPr>
          <w:rFonts w:hint="eastAsia" w:ascii="方正仿宋_GBK" w:hAnsi="方正仿宋_GBK" w:eastAsia="方正仿宋_GBK" w:cs="方正仿宋_GBK"/>
          <w:b w:val="0"/>
          <w:bCs w:val="0"/>
          <w:color w:val="auto"/>
          <w:sz w:val="32"/>
          <w:szCs w:val="32"/>
          <w:lang w:val="en-US" w:eastAsia="zh-CN"/>
        </w:rPr>
        <w:t>县卫生和计划生育局利用2017年12月7日干部职工学习会、2017年12月12日勐海县卫生计生系统“两代表一委员”脱贫攻坚专题培训会等时机开展宣传引导工作，及时传达学习《勐海县河长制领导小组关于印发勐海县全面推行河长制行动计划的通知》（海办发[2017]1号）、关于印发《勐海县全面推行河长制实施方案》的通知（海办发〔2017〕53号）、《勐海县河长制领导小组关于印发勐海县全面推行河长制十项相关配套制度的通知》（海河长组〔2017〕2号）等文件精神，提高全系统干部职工对河长制工作的思想认识</w:t>
      </w:r>
      <w:r>
        <w:rPr>
          <w:rFonts w:hint="eastAsia" w:ascii="方正仿宋_GBK" w:hAnsi="方正仿宋_GBK" w:eastAsia="方正仿宋_GBK" w:cs="方正仿宋_GBK"/>
          <w:sz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（三）全面落实工作责任。</w:t>
      </w:r>
      <w:r>
        <w:rPr>
          <w:rFonts w:hint="eastAsia" w:ascii="方正仿宋_GBK" w:hAnsi="方正仿宋_GBK" w:eastAsia="方正仿宋_GBK" w:cs="方正仿宋_GBK"/>
          <w:b/>
          <w:bCs/>
          <w:sz w:val="32"/>
          <w:lang w:eastAsia="zh-CN"/>
        </w:rPr>
        <w:t>一是</w:t>
      </w:r>
      <w:r>
        <w:rPr>
          <w:rFonts w:hint="eastAsia" w:ascii="方正仿宋_GBK" w:hAnsi="方正仿宋_GBK" w:eastAsia="方正仿宋_GBK" w:cs="方正仿宋_GBK"/>
          <w:sz w:val="32"/>
          <w:lang w:eastAsia="zh-CN"/>
        </w:rPr>
        <w:t>研究制定了《勐海县卫生和计划生育局全面推行河长制工作实施细则》，进步细化了卫计部门在全面推行河长制工作中的责任，形成了一级抓一级、层层抓落实的工作格局。</w:t>
      </w:r>
      <w:r>
        <w:rPr>
          <w:rFonts w:hint="eastAsia" w:ascii="方正仿宋_GBK" w:hAnsi="方正仿宋_GBK" w:eastAsia="方正仿宋_GBK" w:cs="方正仿宋_GBK"/>
          <w:b/>
          <w:bCs/>
          <w:color w:val="auto"/>
          <w:sz w:val="32"/>
          <w:szCs w:val="32"/>
          <w:lang w:val="en-US" w:eastAsia="zh-CN"/>
        </w:rPr>
        <w:t>二是</w:t>
      </w:r>
      <w:r>
        <w:rPr>
          <w:rFonts w:hint="eastAsia" w:ascii="方正仿宋_GBK" w:hAnsi="方正仿宋_GBK" w:eastAsia="方正仿宋_GBK" w:cs="方正仿宋_GBK"/>
          <w:b w:val="0"/>
          <w:bCs w:val="0"/>
          <w:color w:val="auto"/>
          <w:sz w:val="32"/>
          <w:szCs w:val="32"/>
          <w:lang w:val="en-US" w:eastAsia="zh-CN"/>
        </w:rPr>
        <w:t>认真落实巡河工作。我局联系的河流为位于西定乡辖区的南孟河和南佬河，我局积极配合县级河长（县人民政府副县长玉帕新）开展巡河工作。2017年，共巡河3次。</w:t>
      </w:r>
      <w:r>
        <w:rPr>
          <w:rFonts w:hint="eastAsia" w:ascii="方正仿宋_GBK" w:hAnsi="方正仿宋_GBK" w:eastAsia="方正仿宋_GBK" w:cs="方正仿宋_GBK"/>
          <w:b/>
          <w:bCs/>
          <w:color w:val="auto"/>
          <w:sz w:val="32"/>
          <w:szCs w:val="32"/>
          <w:lang w:val="en-US" w:eastAsia="zh-CN"/>
        </w:rPr>
        <w:t>三是</w:t>
      </w:r>
      <w:r>
        <w:rPr>
          <w:rFonts w:hint="eastAsia" w:ascii="方正仿宋_GBK" w:hAnsi="方正仿宋_GBK" w:eastAsia="方正仿宋_GBK" w:cs="方正仿宋_GBK"/>
          <w:b w:val="0"/>
          <w:bCs w:val="0"/>
          <w:color w:val="auto"/>
          <w:sz w:val="32"/>
          <w:szCs w:val="32"/>
          <w:lang w:val="en-US" w:eastAsia="zh-CN"/>
        </w:rPr>
        <w:t>履行河长制工作中的卫计部门责任。河长制工作中卫计部门的责任为：开展饮用水卫生监测和医疗废物处置等工作。我局督促指导医疗机构落实医疗废物管理的相关要求，完善医疗废物管理制度，进一步加强医疗废物的规范化处置。对医疗机构落实《医疗废物管理条例》等相关卫生法律法规情况进行监督检查，并对职责范围内医疗废物违法违规行为依法进行查处。加强饮用水监督检查和检测工作，确保完成监督和检测任务，并适时反馈监督和检测结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二、存在的问题和2018年工作计划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虽然我局全面推行河长制工作得到有序开展，各项工作责任得到有效落实，但依然存在一些问题，主要表现在：一是饮用水检测体系有待进一步完善，疾控中心的实验室能力建设有待进一步加强；二是饮用水监督检查力度有待进一步加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在下一步工作中，我局将结合卫计部门的职责，切实抓好河长制工作各项目标责任的落实。2018年主要抓好以下几方面的工作.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楷体_GBK" w:hAnsi="方正楷体_GBK" w:eastAsia="方正楷体_GBK" w:cs="方正楷体_GBK"/>
          <w:b w:val="0"/>
          <w:bCs w:val="0"/>
          <w:color w:val="auto"/>
          <w:sz w:val="32"/>
          <w:szCs w:val="32"/>
          <w:lang w:val="en-US" w:eastAsia="zh-CN"/>
        </w:rPr>
        <w:t>（一）进一步强化组织领导。</w:t>
      </w:r>
      <w:r>
        <w:rPr>
          <w:rFonts w:hint="eastAsia" w:ascii="方正仿宋_GBK" w:hAnsi="方正仿宋_GBK" w:eastAsia="方正仿宋_GBK" w:cs="方正仿宋_GBK"/>
          <w:b w:val="0"/>
          <w:bCs w:val="0"/>
          <w:color w:val="auto"/>
          <w:kern w:val="2"/>
          <w:sz w:val="32"/>
          <w:szCs w:val="32"/>
          <w:lang w:val="en-US" w:eastAsia="zh-CN" w:bidi="ar-SA"/>
        </w:rPr>
        <w:t>进一步增强对全面推行河长制工作的重要性的认识，切实加强组织领导，努力形成主要领导亲自抓、负总责，一级抓一级、层层抓落实的工作格局。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楷体_GBK" w:hAnsi="方正楷体_GBK" w:eastAsia="方正楷体_GBK" w:cs="方正楷体_GBK"/>
          <w:b w:val="0"/>
          <w:bCs w:val="0"/>
          <w:color w:val="auto"/>
          <w:sz w:val="32"/>
          <w:szCs w:val="32"/>
          <w:lang w:val="en-US" w:eastAsia="zh-CN"/>
        </w:rPr>
        <w:t>（二）强化宣传推动。</w:t>
      </w:r>
      <w:r>
        <w:rPr>
          <w:rFonts w:hint="eastAsia" w:ascii="方正仿宋_GBK" w:hAnsi="方正仿宋_GBK" w:eastAsia="方正仿宋_GBK" w:cs="方正仿宋_GBK"/>
          <w:b w:val="0"/>
          <w:bCs w:val="0"/>
          <w:color w:val="auto"/>
          <w:kern w:val="2"/>
          <w:sz w:val="32"/>
          <w:szCs w:val="32"/>
          <w:lang w:val="en-US" w:eastAsia="zh-CN" w:bidi="ar-SA"/>
        </w:rPr>
        <w:t>通过集中学习、门户网站和微信公众号等平台加强传达学习，营造良好的工作推进氛围，充分发挥新闻舆论的导向和监督作用。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（三）强化工作落实。</w:t>
      </w:r>
      <w:r>
        <w:rPr>
          <w:rFonts w:hint="eastAsia" w:ascii="方正仿宋_GBK" w:hAnsi="方正仿宋_GBK" w:eastAsia="方正仿宋_GBK" w:cs="方正仿宋_GBK"/>
          <w:b w:val="0"/>
          <w:bCs w:val="0"/>
          <w:color w:val="auto"/>
          <w:kern w:val="2"/>
          <w:sz w:val="32"/>
          <w:szCs w:val="32"/>
          <w:lang w:val="en-US" w:eastAsia="zh-CN" w:bidi="ar-SA"/>
        </w:rPr>
        <w:t>立足卫计部门的职责，强化工作措施，对标对表落实好卫计部门在全面推行河长制工作中的责任。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eastAsia" w:ascii="方正仿宋_GBK" w:hAnsi="方正仿宋_GBK" w:eastAsia="方正仿宋_GBK" w:cs="方正仿宋_GBK"/>
          <w:b w:val="0"/>
          <w:bCs w:val="0"/>
          <w:color w:val="auto"/>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right"/>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勐海县卫生和计划生育局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 xml:space="preserve">                           2017年12月29日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WinCharSetFFFF-H">
    <w:altName w:val="仿宋"/>
    <w:panose1 w:val="00000000000000000000"/>
    <w:charset w:val="86"/>
    <w:family w:val="auto"/>
    <w:pitch w:val="default"/>
    <w:sig w:usb0="00000000" w:usb1="00000000" w:usb2="00000000" w:usb3="00000000" w:csb0="00040000" w:csb1="00000000"/>
  </w:font>
  <w:font w:name="仿宋_GB2312-WinCharSetFFFF-H">
    <w:altName w:val="仿宋"/>
    <w:panose1 w:val="00000000000000000000"/>
    <w:charset w:val="86"/>
    <w:family w:val="auto"/>
    <w:pitch w:val="default"/>
    <w:sig w:usb0="00000000" w:usb1="00000000" w:usb2="00000000" w:usb3="00000000" w:csb0="00040000" w:csb1="00000000"/>
  </w:font>
  <w:font w:name="方正小标宋_GBK-WinCharSetFFFF-H">
    <w:altName w:val="宋体"/>
    <w:panose1 w:val="00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仿宋_GBK-WinCharSetFFFF-H">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ntique Olive">
    <w:panose1 w:val="020B0603020204030204"/>
    <w:charset w:val="00"/>
    <w:family w:val="auto"/>
    <w:pitch w:val="default"/>
    <w:sig w:usb0="00000007" w:usb1="00000000" w:usb2="00000000" w:usb3="00000000" w:csb0="00000093"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Bauhaus 93">
    <w:panose1 w:val="04030905020B02020C02"/>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Bradley Hand ITC">
    <w:panose1 w:val="03070402050302030203"/>
    <w:charset w:val="00"/>
    <w:family w:val="auto"/>
    <w:pitch w:val="default"/>
    <w:sig w:usb0="00000003" w:usb1="00000000" w:usb2="00000000" w:usb3="00000000" w:csb0="20000001" w:csb1="00000000"/>
  </w:font>
  <w:font w:name="BrowalliaUPC">
    <w:panose1 w:val="020B0604020202020204"/>
    <w:charset w:val="00"/>
    <w:family w:val="auto"/>
    <w:pitch w:val="default"/>
    <w:sig w:usb0="81000003" w:usb1="00000000" w:usb2="00000000" w:usb3="00000000" w:csb0="00010001" w:csb1="00000000"/>
  </w:font>
  <w:font w:name="Brush Script MT">
    <w:panose1 w:val="030608020404060703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astellar">
    <w:panose1 w:val="020A0402060406010301"/>
    <w:charset w:val="00"/>
    <w:family w:val="auto"/>
    <w:pitch w:val="default"/>
    <w:sig w:usb0="00000003"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 w:name="Century Schoolbook">
    <w:panose1 w:val="02040604050505020304"/>
    <w:charset w:val="00"/>
    <w:family w:val="auto"/>
    <w:pitch w:val="default"/>
    <w:sig w:usb0="00000287" w:usb1="00000000" w:usb2="00000000" w:usb3="00000000" w:csb0="2000009F" w:csb1="DFD70000"/>
  </w:font>
  <w:font w:name="CG Omega">
    <w:panose1 w:val="020B0502050508020304"/>
    <w:charset w:val="00"/>
    <w:family w:val="auto"/>
    <w:pitch w:val="default"/>
    <w:sig w:usb0="00000007" w:usb1="00000000" w:usb2="00000000" w:usb3="00000000" w:csb0="00000093" w:csb1="00000000"/>
  </w:font>
  <w:font w:name="CG Times">
    <w:panose1 w:val="02020603050405020304"/>
    <w:charset w:val="00"/>
    <w:family w:val="auto"/>
    <w:pitch w:val="default"/>
    <w:sig w:usb0="00000007" w:usb1="00000000" w:usb2="00000000" w:usb3="00000000" w:csb0="00000093" w:csb1="00000000"/>
  </w:font>
  <w:font w:name="Colonna MT">
    <w:panose1 w:val="04020805060202030203"/>
    <w:charset w:val="00"/>
    <w:family w:val="auto"/>
    <w:pitch w:val="default"/>
    <w:sig w:usb0="00000003" w:usb1="00000000" w:usb2="00000000" w:usb3="00000000" w:csb0="20000001" w:csb1="0000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E10002FF" w:usb1="4000FCFF" w:usb2="00000009" w:usb3="00000000" w:csb0="6000019F" w:csb1="DFD70000"/>
  </w:font>
  <w:font w:name="Cooper Black">
    <w:panose1 w:val="0208090404030B020404"/>
    <w:charset w:val="00"/>
    <w:family w:val="auto"/>
    <w:pitch w:val="default"/>
    <w:sig w:usb0="00000003" w:usb1="00000000" w:usb2="00000000" w:usb3="00000000" w:csb0="20000001" w:csb1="00000000"/>
  </w:font>
  <w:font w:name="Copperplate Gothic Bold">
    <w:panose1 w:val="020E0705020206020404"/>
    <w:charset w:val="00"/>
    <w:family w:val="auto"/>
    <w:pitch w:val="default"/>
    <w:sig w:usb0="00000003" w:usb1="00000000" w:usb2="00000000" w:usb3="00000000" w:csb0="20000001" w:csb1="00000000"/>
  </w:font>
  <w:font w:name="Copperplate Gothic Light">
    <w:panose1 w:val="020E0507020206020404"/>
    <w:charset w:val="00"/>
    <w:family w:val="auto"/>
    <w:pitch w:val="default"/>
    <w:sig w:usb0="00000003"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DokChampa">
    <w:panose1 w:val="020B0604020202020204"/>
    <w:charset w:val="00"/>
    <w:family w:val="auto"/>
    <w:pitch w:val="default"/>
    <w:sig w:usb0="03000003" w:usb1="00000000" w:usb2="00000000" w:usb3="00000000" w:csb0="40010001" w:csb1="00000000"/>
  </w:font>
  <w:font w:name="Edwardian Script ITC">
    <w:panose1 w:val="030303020407070D0804"/>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Estrangelo Edessa">
    <w:panose1 w:val="03080600000000000000"/>
    <w:charset w:val="00"/>
    <w:family w:val="auto"/>
    <w:pitch w:val="default"/>
    <w:sig w:usb0="80002043" w:usb1="00000000" w:usb2="00000080" w:usb3="00000000" w:csb0="00000001" w:csb1="00000000"/>
  </w:font>
  <w:font w:name="Felix Titling">
    <w:panose1 w:val="04060505060202020A04"/>
    <w:charset w:val="00"/>
    <w:family w:val="auto"/>
    <w:pitch w:val="default"/>
    <w:sig w:usb0="00000003" w:usb1="00000000" w:usb2="00000000" w:usb3="00000000" w:csb0="20000001" w:csb1="00000000"/>
  </w:font>
  <w:font w:name="Footlight MT Light">
    <w:panose1 w:val="0204060206030A020304"/>
    <w:charset w:val="00"/>
    <w:family w:val="auto"/>
    <w:pitch w:val="default"/>
    <w:sig w:usb0="00000003" w:usb1="00000000" w:usb2="00000000" w:usb3="00000000" w:csb0="20000001" w:csb1="00000000"/>
  </w:font>
  <w:font w:name="Forte">
    <w:panose1 w:val="03060902040502070203"/>
    <w:charset w:val="00"/>
    <w:family w:val="auto"/>
    <w:pitch w:val="default"/>
    <w:sig w:usb0="00000003" w:usb1="00000000" w:usb2="00000000" w:usb3="00000000" w:csb0="20000001" w:csb1="00000000"/>
  </w:font>
  <w:font w:name="Franklin Gothic Heavy">
    <w:panose1 w:val="020B0903020102020204"/>
    <w:charset w:val="00"/>
    <w:family w:val="auto"/>
    <w:pitch w:val="default"/>
    <w:sig w:usb0="00000287"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Gabriola">
    <w:panose1 w:val="04040605051002020D02"/>
    <w:charset w:val="00"/>
    <w:family w:val="auto"/>
    <w:pitch w:val="default"/>
    <w:sig w:usb0="E00002EF" w:usb1="5000204B" w:usb2="00000000" w:usb3="00000000" w:csb0="2000009F" w:csb1="00000000"/>
  </w:font>
  <w:font w:name="Gigi">
    <w:panose1 w:val="04040504061007020D02"/>
    <w:charset w:val="00"/>
    <w:family w:val="auto"/>
    <w:pitch w:val="default"/>
    <w:sig w:usb0="00000003" w:usb1="00000000" w:usb2="00000000" w:usb3="00000000" w:csb0="20000001" w:csb1="00000000"/>
  </w:font>
  <w:font w:name="Georgia">
    <w:panose1 w:val="02040502050405020303"/>
    <w:charset w:val="00"/>
    <w:family w:val="auto"/>
    <w:pitch w:val="default"/>
    <w:sig w:usb0="00000287" w:usb1="00000000" w:usb2="00000000" w:usb3="00000000" w:csb0="2000009F" w:csb1="00000000"/>
  </w:font>
  <w:font w:name="Gill Sans MT">
    <w:panose1 w:val="020B0502020104020203"/>
    <w:charset w:val="00"/>
    <w:family w:val="auto"/>
    <w:pitch w:val="default"/>
    <w:sig w:usb0="00000003" w:usb1="00000000" w:usb2="00000000" w:usb3="00000000" w:csb0="20000003" w:csb1="00000000"/>
  </w:font>
  <w:font w:name="Gill Sans MT Condensed">
    <w:panose1 w:val="020B0506020104020203"/>
    <w:charset w:val="00"/>
    <w:family w:val="auto"/>
    <w:pitch w:val="default"/>
    <w:sig w:usb0="00000003" w:usb1="00000000" w:usb2="00000000" w:usb3="00000000" w:csb0="20000003" w:csb1="00000000"/>
  </w:font>
  <w:font w:name="Gill Sans MT Ext Condensed Bold">
    <w:panose1 w:val="020B0902020104020203"/>
    <w:charset w:val="00"/>
    <w:family w:val="auto"/>
    <w:pitch w:val="default"/>
    <w:sig w:usb0="00000003" w:usb1="00000000" w:usb2="00000000" w:usb3="00000000" w:csb0="20000003" w:csb1="00000000"/>
  </w:font>
  <w:font w:name="Gill Sans Ultra Bold">
    <w:panose1 w:val="020B0A02020104020203"/>
    <w:charset w:val="00"/>
    <w:family w:val="auto"/>
    <w:pitch w:val="default"/>
    <w:sig w:usb0="00000003" w:usb1="00000000" w:usb2="00000000" w:usb3="00000000" w:csb0="20000003" w:csb1="00000000"/>
  </w:font>
  <w:font w:name="Gill Sans Ultra Bold Condensed">
    <w:panose1 w:val="020B0A06020104020203"/>
    <w:charset w:val="00"/>
    <w:family w:val="auto"/>
    <w:pitch w:val="default"/>
    <w:sig w:usb0="00000003" w:usb1="00000000" w:usb2="00000000" w:usb3="00000000" w:csb0="00000003" w:csb1="00000000"/>
  </w:font>
  <w:font w:name="Goudy Old Style">
    <w:panose1 w:val="02020502050305020303"/>
    <w:charset w:val="00"/>
    <w:family w:val="auto"/>
    <w:pitch w:val="default"/>
    <w:sig w:usb0="00000003" w:usb1="00000000" w:usb2="00000000" w:usb3="00000000" w:csb0="20000001" w:csb1="00000000"/>
  </w:font>
  <w:font w:name="Gloucester MT Extra Condensed">
    <w:panose1 w:val="02030808020601010101"/>
    <w:charset w:val="00"/>
    <w:family w:val="auto"/>
    <w:pitch w:val="default"/>
    <w:sig w:usb0="00000003" w:usb1="00000000" w:usb2="00000000" w:usb3="00000000" w:csb0="20000001" w:csb1="00000000"/>
  </w:font>
  <w:font w:name="Gisha">
    <w:panose1 w:val="020B0502040204020203"/>
    <w:charset w:val="00"/>
    <w:family w:val="auto"/>
    <w:pitch w:val="default"/>
    <w:sig w:usb0="80000807" w:usb1="40000042" w:usb2="00000000" w:usb3="00000000" w:csb0="00000021" w:csb1="00000000"/>
  </w:font>
  <w:font w:name="Goudy Stout">
    <w:panose1 w:val="0202090407030B020401"/>
    <w:charset w:val="00"/>
    <w:family w:val="auto"/>
    <w:pitch w:val="default"/>
    <w:sig w:usb0="00000003" w:usb1="00000000" w:usb2="00000000" w:usb3="00000000" w:csb0="20000001" w:csb1="00000000"/>
  </w:font>
  <w:font w:name="Harlow Solid Italic">
    <w:panose1 w:val="04030604020F02020D02"/>
    <w:charset w:val="00"/>
    <w:family w:val="auto"/>
    <w:pitch w:val="default"/>
    <w:sig w:usb0="00000003" w:usb1="00000000" w:usb2="00000000" w:usb3="00000000" w:csb0="20000001" w:csb1="00000000"/>
  </w:font>
  <w:font w:name="Harrington">
    <w:panose1 w:val="04040505050A02020702"/>
    <w:charset w:val="00"/>
    <w:family w:val="auto"/>
    <w:pitch w:val="default"/>
    <w:sig w:usb0="00000003" w:usb1="00000000" w:usb2="00000000" w:usb3="00000000" w:csb0="20000001" w:csb1="00000000"/>
  </w:font>
  <w:font w:name="Helvetica">
    <w:panose1 w:val="020B0504020202030204"/>
    <w:charset w:val="00"/>
    <w:family w:val="auto"/>
    <w:pitch w:val="default"/>
    <w:sig w:usb0="00000007" w:usb1="00000000" w:usb2="00000000" w:usb3="00000000" w:csb0="00000093" w:csb1="00000000"/>
  </w:font>
  <w:font w:name="Helvetica Narrow">
    <w:panose1 w:val="020B0506020203020204"/>
    <w:charset w:val="00"/>
    <w:family w:val="auto"/>
    <w:pitch w:val="default"/>
    <w:sig w:usb0="00000007" w:usb1="00000000" w:usb2="00000000" w:usb3="00000000" w:csb0="00000093" w:csb1="00000000"/>
  </w:font>
  <w:font w:name="High Tower Text">
    <w:panose1 w:val="02040502050506030303"/>
    <w:charset w:val="00"/>
    <w:family w:val="auto"/>
    <w:pitch w:val="default"/>
    <w:sig w:usb0="00000003" w:usb1="00000000" w:usb2="00000000" w:usb3="00000000" w:csb0="20000001" w:csb1="00000000"/>
  </w:font>
  <w:font w:name="Imprint MT Shadow">
    <w:panose1 w:val="04020605060303030202"/>
    <w:charset w:val="00"/>
    <w:family w:val="auto"/>
    <w:pitch w:val="default"/>
    <w:sig w:usb0="00000003" w:usb1="00000000" w:usb2="00000000" w:usb3="00000000" w:csb0="20000001" w:csb1="00000000"/>
  </w:font>
  <w:font w:name="Informal Roman">
    <w:panose1 w:val="030604020304060B0204"/>
    <w:charset w:val="00"/>
    <w:family w:val="auto"/>
    <w:pitch w:val="default"/>
    <w:sig w:usb0="00000003" w:usb1="00000000" w:usb2="00000000" w:usb3="00000000" w:csb0="20000001" w:csb1="00000000"/>
  </w:font>
  <w:font w:name="Impact">
    <w:panose1 w:val="020B0806030902050204"/>
    <w:charset w:val="00"/>
    <w:family w:val="auto"/>
    <w:pitch w:val="default"/>
    <w:sig w:usb0="00000287" w:usb1="00000000" w:usb2="00000000" w:usb3="00000000" w:csb0="2000009F" w:csb1="DFD70000"/>
  </w:font>
  <w:font w:name="IrisUPC">
    <w:panose1 w:val="020B0604020202020204"/>
    <w:charset w:val="00"/>
    <w:family w:val="auto"/>
    <w:pitch w:val="default"/>
    <w:sig w:usb0="01000007" w:usb1="00000002" w:usb2="00000000" w:usb3="00000000" w:csb0="00010001" w:csb1="00000000"/>
  </w:font>
  <w:font w:name="Iskoola Pota">
    <w:panose1 w:val="020B0502040204020203"/>
    <w:charset w:val="00"/>
    <w:family w:val="auto"/>
    <w:pitch w:val="default"/>
    <w:sig w:usb0="800000AF" w:usb1="4000204A" w:usb2="00000200" w:usb3="00000000" w:csb0="20000001" w:csb1="00000000"/>
  </w:font>
  <w:font w:name="ITC Avant Garde Gothic">
    <w:panose1 w:val="020B0402020203020304"/>
    <w:charset w:val="00"/>
    <w:family w:val="auto"/>
    <w:pitch w:val="default"/>
    <w:sig w:usb0="00000007" w:usb1="00000000" w:usb2="00000000" w:usb3="00000000" w:csb0="00000093" w:csb1="00000000"/>
  </w:font>
  <w:font w:name="ITC Bookman">
    <w:panose1 w:val="02050504040505020204"/>
    <w:charset w:val="00"/>
    <w:family w:val="auto"/>
    <w:pitch w:val="default"/>
    <w:sig w:usb0="00000007" w:usb1="00000000" w:usb2="00000000" w:usb3="00000000" w:csb0="00000093" w:csb1="00000000"/>
  </w:font>
  <w:font w:name="ITC Zapf Chancery">
    <w:panose1 w:val="03010101010201010101"/>
    <w:charset w:val="00"/>
    <w:family w:val="auto"/>
    <w:pitch w:val="default"/>
    <w:sig w:usb0="00000007" w:usb1="00000000" w:usb2="00000000" w:usb3="00000000" w:csb0="00000093" w:csb1="00000000"/>
  </w:font>
  <w:font w:name="ITC Zapf Dingbats">
    <w:panose1 w:val="05020102010704020609"/>
    <w:charset w:val="00"/>
    <w:family w:val="auto"/>
    <w:pitch w:val="default"/>
    <w:sig w:usb0="00000000" w:usb1="00000000" w:usb2="00000000" w:usb3="00000000" w:csb0="00000000" w:csb1="00000000"/>
  </w:font>
  <w:font w:name="Jokerman">
    <w:panose1 w:val="04090605060D06020702"/>
    <w:charset w:val="00"/>
    <w:family w:val="auto"/>
    <w:pitch w:val="default"/>
    <w:sig w:usb0="00000003" w:usb1="00000000" w:usb2="00000000" w:usb3="00000000" w:csb0="20000001" w:csb1="00000000"/>
  </w:font>
  <w:font w:name="Kartika">
    <w:panose1 w:val="02020503030404060203"/>
    <w:charset w:val="00"/>
    <w:family w:val="auto"/>
    <w:pitch w:val="default"/>
    <w:sig w:usb0="00800003" w:usb1="00000000" w:usb2="00000000" w:usb3="00000000" w:csb0="00000001" w:csb1="00000000"/>
  </w:font>
  <w:font w:name="Kalinga">
    <w:panose1 w:val="020B0502040204020203"/>
    <w:charset w:val="00"/>
    <w:family w:val="auto"/>
    <w:pitch w:val="default"/>
    <w:sig w:usb0="00080003" w:usb1="00000000" w:usb2="00000000" w:usb3="00000000" w:csb0="00000001" w:csb1="00000000"/>
  </w:font>
  <w:font w:name="Juice ITC">
    <w:panose1 w:val="04040403040A02020202"/>
    <w:charset w:val="00"/>
    <w:family w:val="auto"/>
    <w:pitch w:val="default"/>
    <w:sig w:usb0="00000003" w:usb1="00000000" w:usb2="00000000" w:usb3="00000000" w:csb0="20000001" w:csb1="00000000"/>
  </w:font>
  <w:font w:name="JasmineUPC">
    <w:panose1 w:val="02020603050405020304"/>
    <w:charset w:val="00"/>
    <w:family w:val="auto"/>
    <w:pitch w:val="default"/>
    <w:sig w:usb0="01000007" w:usb1="00000002" w:usb2="00000000" w:usb3="00000000" w:csb0="00010001" w:csb1="00000000"/>
  </w:font>
  <w:font w:name="Khmer UI">
    <w:panose1 w:val="020B0502040204020203"/>
    <w:charset w:val="00"/>
    <w:family w:val="auto"/>
    <w:pitch w:val="default"/>
    <w:sig w:usb0="8000002F" w:usb1="0000204A" w:usb2="00010000" w:usb3="00000000" w:csb0="0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Kristen ITC">
    <w:panose1 w:val="03050502040202030202"/>
    <w:charset w:val="00"/>
    <w:family w:val="auto"/>
    <w:pitch w:val="default"/>
    <w:sig w:usb0="00000003" w:usb1="00000000" w:usb2="00000000" w:usb3="00000000" w:csb0="20000001" w:csb1="00000000"/>
  </w:font>
  <w:font w:name="Lao UI">
    <w:panose1 w:val="020B0502040204020203"/>
    <w:charset w:val="00"/>
    <w:family w:val="auto"/>
    <w:pitch w:val="default"/>
    <w:sig w:usb0="020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etter Gothic">
    <w:panose1 w:val="020B0409020202030204"/>
    <w:charset w:val="00"/>
    <w:family w:val="auto"/>
    <w:pitch w:val="default"/>
    <w:sig w:usb0="00000007" w:usb1="00000000" w:usb2="00000000" w:usb3="00000000" w:csb0="00000093" w:csb1="00000000"/>
  </w:font>
  <w:font w:name="Levenim MT">
    <w:panose1 w:val="02010502060101010101"/>
    <w:charset w:val="00"/>
    <w:family w:val="auto"/>
    <w:pitch w:val="default"/>
    <w:sig w:usb0="00000801" w:usb1="00000000" w:usb2="00000000" w:usb3="00000000" w:csb0="00000020" w:csb1="00200000"/>
  </w:font>
  <w:font w:name="Lucida Console">
    <w:panose1 w:val="020B0609040504020204"/>
    <w:charset w:val="00"/>
    <w:family w:val="auto"/>
    <w:pitch w:val="default"/>
    <w:sig w:usb0="8000028F" w:usb1="00001800" w:usb2="00000000" w:usb3="00000000" w:csb0="0000001F" w:csb1="D7D70000"/>
  </w:font>
  <w:font w:name="Lucida Handwriting">
    <w:panose1 w:val="03010101010101010101"/>
    <w:charset w:val="00"/>
    <w:family w:val="auto"/>
    <w:pitch w:val="default"/>
    <w:sig w:usb0="00000003" w:usb1="00000000" w:usb2="00000000" w:usb3="00000000" w:csb0="20000001" w:csb1="00000000"/>
  </w:font>
  <w:font w:name="Lucida Sans">
    <w:panose1 w:val="020B0602030504020204"/>
    <w:charset w:val="00"/>
    <w:family w:val="auto"/>
    <w:pitch w:val="default"/>
    <w:sig w:usb0="00000003" w:usb1="00000000" w:usb2="00000000" w:usb3="00000000" w:csb0="20000001" w:csb1="00000000"/>
  </w:font>
  <w:font w:name="Lucida Sans Typewriter">
    <w:panose1 w:val="020B0509030504030204"/>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Mangal">
    <w:panose1 w:val="02040503050203030202"/>
    <w:charset w:val="00"/>
    <w:family w:val="auto"/>
    <w:pitch w:val="default"/>
    <w:sig w:usb0="00008003" w:usb1="00000000" w:usb2="00000000" w:usb3="00000000" w:csb0="00000001" w:csb1="00000000"/>
  </w:font>
  <w:font w:name="Maiandra GD">
    <w:panose1 w:val="020E0502030308020204"/>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Marigold">
    <w:panose1 w:val="03020702040402020504"/>
    <w:charset w:val="00"/>
    <w:family w:val="auto"/>
    <w:pitch w:val="default"/>
    <w:sig w:usb0="00000007" w:usb1="00000000" w:usb2="00000000" w:usb3="00000000" w:csb0="00000093" w:csb1="00000000"/>
  </w:font>
  <w:font w:name="Marlett">
    <w:panose1 w:val="00000000000000000000"/>
    <w:charset w:val="00"/>
    <w:family w:val="auto"/>
    <w:pitch w:val="default"/>
    <w:sig w:usb0="00000000" w:usb1="00000000" w:usb2="00000000" w:usb3="00000000" w:csb0="80000000" w:csb1="00000000"/>
  </w:font>
  <w:font w:name="Matura MT Script Capitals">
    <w:panose1 w:val="03020802060602070202"/>
    <w:charset w:val="00"/>
    <w:family w:val="auto"/>
    <w:pitch w:val="default"/>
    <w:sig w:usb0="00000003" w:usb1="00000000" w:usb2="00000000" w:usb3="00000000" w:csb0="20000001" w:csb1="0000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crosoft Tai Le">
    <w:panose1 w:val="020B0502040204020203"/>
    <w:charset w:val="00"/>
    <w:family w:val="auto"/>
    <w:pitch w:val="default"/>
    <w:sig w:usb0="00000003" w:usb1="00000000" w:usb2="40000000" w:usb3="00000000" w:csb0="00000001" w:csb1="00000000"/>
  </w:font>
  <w:font w:name="MoolBoran">
    <w:panose1 w:val="020B0100010101010101"/>
    <w:charset w:val="00"/>
    <w:family w:val="auto"/>
    <w:pitch w:val="default"/>
    <w:sig w:usb0="8000000F" w:usb1="0000204A" w:usb2="00010000" w:usb3="00000000" w:csb0="00000001" w:csb1="00000000"/>
  </w:font>
  <w:font w:name="MS Reference Sans Serif">
    <w:panose1 w:val="020B0604030504040204"/>
    <w:charset w:val="00"/>
    <w:family w:val="auto"/>
    <w:pitch w:val="default"/>
    <w:sig w:usb0="00000287" w:usb1="00000000" w:usb2="00000000" w:usb3="00000000" w:csb0="2000019F" w:csb1="00000000"/>
  </w:font>
  <w:font w:name="MT Extra">
    <w:panose1 w:val="05050102010205020202"/>
    <w:charset w:val="00"/>
    <w:family w:val="auto"/>
    <w:pitch w:val="default"/>
    <w:sig w:usb0="80000000" w:usb1="00000000" w:usb2="00000000" w:usb3="00000000" w:csb0="00000000" w:csb1="00000000"/>
  </w:font>
  <w:font w:name="New Century Schoolbook">
    <w:panose1 w:val="02040603050505020303"/>
    <w:charset w:val="00"/>
    <w:family w:val="auto"/>
    <w:pitch w:val="default"/>
    <w:sig w:usb0="00000007" w:usb1="00000000" w:usb2="00000000" w:usb3="00000000" w:csb0="00000093" w:csb1="00000000"/>
  </w:font>
  <w:font w:name="Niagara Engraved">
    <w:panose1 w:val="04020502070703030202"/>
    <w:charset w:val="00"/>
    <w:family w:val="auto"/>
    <w:pitch w:val="default"/>
    <w:sig w:usb0="00000003" w:usb1="00000000" w:usb2="00000000" w:usb3="00000000" w:csb0="20000001" w:csb1="00000000"/>
  </w:font>
  <w:font w:name="Niagara Solid">
    <w:panose1 w:val="04020502070702020202"/>
    <w:charset w:val="00"/>
    <w:family w:val="auto"/>
    <w:pitch w:val="default"/>
    <w:sig w:usb0="00000003" w:usb1="00000000" w:usb2="00000000" w:usb3="00000000" w:csb0="20000001" w:csb1="00000000"/>
  </w:font>
  <w:font w:name="Nyala">
    <w:panose1 w:val="02000504070300020003"/>
    <w:charset w:val="00"/>
    <w:family w:val="auto"/>
    <w:pitch w:val="default"/>
    <w:sig w:usb0="A000006F" w:usb1="00000000" w:usb2="00000800" w:usb3="00000000" w:csb0="00000093" w:csb1="00000000"/>
  </w:font>
  <w:font w:name="Palace Script MT">
    <w:panose1 w:val="030303020206070C0B05"/>
    <w:charset w:val="00"/>
    <w:family w:val="auto"/>
    <w:pitch w:val="default"/>
    <w:sig w:usb0="00000003" w:usb1="00000000" w:usb2="00000000" w:usb3="00000000" w:csb0="20000001" w:csb1="00000000"/>
  </w:font>
  <w:font w:name="Palatino">
    <w:panose1 w:val="02040602050305020304"/>
    <w:charset w:val="00"/>
    <w:family w:val="auto"/>
    <w:pitch w:val="default"/>
    <w:sig w:usb0="00000007" w:usb1="00000000" w:usb2="00000000" w:usb3="00000000" w:csb0="00000093" w:csb1="00000000"/>
  </w:font>
  <w:font w:name="Papyrus">
    <w:panose1 w:val="03070502060502030205"/>
    <w:charset w:val="00"/>
    <w:family w:val="auto"/>
    <w:pitch w:val="default"/>
    <w:sig w:usb0="00000003" w:usb1="00000000" w:usb2="00000000" w:usb3="00000000" w:csb0="20000001" w:csb1="00000000"/>
  </w:font>
  <w:font w:name="Parchment">
    <w:panose1 w:val="03040602040708040804"/>
    <w:charset w:val="00"/>
    <w:family w:val="auto"/>
    <w:pitch w:val="default"/>
    <w:sig w:usb0="00000003" w:usb1="00000000" w:usb2="00000000" w:usb3="00000000" w:csb0="20000001" w:csb1="00000000"/>
  </w:font>
  <w:font w:name="Perpetua">
    <w:panose1 w:val="02020502060401020303"/>
    <w:charset w:val="00"/>
    <w:family w:val="auto"/>
    <w:pitch w:val="default"/>
    <w:sig w:usb0="00000003" w:usb1="00000000" w:usb2="00000000" w:usb3="00000000" w:csb0="20000001" w:csb1="00000000"/>
  </w:font>
  <w:font w:name="Perpetua Titling MT">
    <w:panose1 w:val="02020502060505020804"/>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Playbill">
    <w:panose1 w:val="040506030A0602020202"/>
    <w:charset w:val="00"/>
    <w:family w:val="auto"/>
    <w:pitch w:val="default"/>
    <w:sig w:usb0="00000003" w:usb1="00000000" w:usb2="00000000" w:usb3="00000000" w:csb0="20000001" w:csb1="00000000"/>
  </w:font>
  <w:font w:name="Plantagenet Cherokee">
    <w:panose1 w:val="02020602070100000000"/>
    <w:charset w:val="00"/>
    <w:family w:val="auto"/>
    <w:pitch w:val="default"/>
    <w:sig w:usb0="00000003" w:usb1="00000000" w:usb2="00001000" w:usb3="00000000" w:csb0="00000001" w:csb1="00000000"/>
  </w:font>
  <w:font w:name="Simplified Arabic">
    <w:panose1 w:val="02020603050405020304"/>
    <w:charset w:val="00"/>
    <w:family w:val="auto"/>
    <w:pitch w:val="default"/>
    <w:sig w:usb0="00002003" w:usb1="00000000" w:usb2="00000000" w:usb3="00000000" w:csb0="00000041" w:csb1="20080000"/>
  </w:font>
  <w:font w:name="Shruti">
    <w:panose1 w:val="020B0502040204020203"/>
    <w:charset w:val="00"/>
    <w:family w:val="auto"/>
    <w:pitch w:val="default"/>
    <w:sig w:usb0="00040003" w:usb1="00000000" w:usb2="00000000" w:usb3="00000000" w:csb0="00000001" w:csb1="00000000"/>
  </w:font>
  <w:font w:name="Simplified Arabic Fixed">
    <w:panose1 w:val="02070309020205020404"/>
    <w:charset w:val="00"/>
    <w:family w:val="auto"/>
    <w:pitch w:val="default"/>
    <w:sig w:usb0="00002003" w:usb1="00000000" w:usb2="00000000" w:usb3="00000000" w:csb0="00000041" w:csb1="20080000"/>
  </w:font>
  <w:font w:name="Snap ITC">
    <w:panose1 w:val="04040A07060A02020202"/>
    <w:charset w:val="00"/>
    <w:family w:val="auto"/>
    <w:pitch w:val="default"/>
    <w:sig w:usb0="00000003" w:usb1="00000000" w:usb2="00000000" w:usb3="00000000" w:csb0="20000001"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3900F2"/>
    <w:rsid w:val="02ED2E61"/>
    <w:rsid w:val="05922CFD"/>
    <w:rsid w:val="06F640BB"/>
    <w:rsid w:val="157323EA"/>
    <w:rsid w:val="173A57DA"/>
    <w:rsid w:val="1D604983"/>
    <w:rsid w:val="1F9D4E64"/>
    <w:rsid w:val="20873B39"/>
    <w:rsid w:val="224C7454"/>
    <w:rsid w:val="22B933B1"/>
    <w:rsid w:val="22F75B64"/>
    <w:rsid w:val="25A1168F"/>
    <w:rsid w:val="295962D7"/>
    <w:rsid w:val="2BFB507D"/>
    <w:rsid w:val="2D7B2AFF"/>
    <w:rsid w:val="2FE70A32"/>
    <w:rsid w:val="341919E0"/>
    <w:rsid w:val="39F80402"/>
    <w:rsid w:val="3F9C7DB5"/>
    <w:rsid w:val="42B006EC"/>
    <w:rsid w:val="430D1EC8"/>
    <w:rsid w:val="486A00F4"/>
    <w:rsid w:val="4ECF31A3"/>
    <w:rsid w:val="4FC5255D"/>
    <w:rsid w:val="542D1536"/>
    <w:rsid w:val="569E4D31"/>
    <w:rsid w:val="5A550B85"/>
    <w:rsid w:val="5B0E2746"/>
    <w:rsid w:val="5B7B32F1"/>
    <w:rsid w:val="693227FC"/>
    <w:rsid w:val="6C7D4500"/>
    <w:rsid w:val="6D6A7055"/>
    <w:rsid w:val="6E1048B6"/>
    <w:rsid w:val="7012646D"/>
    <w:rsid w:val="74157A81"/>
    <w:rsid w:val="782D07A2"/>
    <w:rsid w:val="78992B27"/>
    <w:rsid w:val="7A39735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玉喃罕</cp:lastModifiedBy>
  <cp:lastPrinted>2018-01-02T08:57:00Z</cp:lastPrinted>
  <dcterms:modified xsi:type="dcterms:W3CDTF">2018-01-03T02:18:34Z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