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leader="dot" w:pos="9179"/>
        </w:tabs>
        <w:jc w:val="center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勐海镇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“帮办带办”政务服务事项清单</w:t>
      </w:r>
    </w:p>
    <w:p>
      <w:pPr>
        <w:rPr>
          <w:rFonts w:hint="eastAsia"/>
          <w:lang w:val="en-US" w:eastAsia="zh-CN"/>
        </w:rPr>
      </w:pP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\l _Toc7337 </w:instrTex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</w:rPr>
        <w:t>低生活保障对象认定、保障金给付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\l _Toc2368 </w:instrTex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临时救助对象认定、救助金给付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\l _Toc29131 </w:instrTex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困难残疾人生活补贴和重度残疾人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\l _Toc9898 </w:instrTex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护理补贴资格认定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instrText xml:space="preserve"> HYPERLINK \l _Toc4154 </w:instrTex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老年人福利补贴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_Toc32756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城乡居民养老保险参保登记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_Toc7350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社会保险参保信息维护——个人基本信息变更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_Toc28431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城乡居民基本养老保险基本信息变更申请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_Toc30935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城乡居民基本养老保险个人重要信息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_Toc10487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变更申请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_Toc100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城乡居民养老保险待遇申领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_Toc4645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城乡居民养老保险待遇恢复申请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_Toc26232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城乡居民养老保险待遇终止申请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_Toc6061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城乡居民养老保险制度内转入申请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_Toc22706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重度残疾养老补助申领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_Toc14883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城乡居民养老保险补缴申请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_Toc260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个人失业登记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instrText xml:space="preserve"> HYPERLINK \l _Toc8372 </w:instrTex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个人就业登记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17.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instrText xml:space="preserve"> HYPERLINK \l _Toc733 </w:instrTex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孤儿基本生活保障金给付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18.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instrText xml:space="preserve"> HYPERLINK \l _Toc32290 </w:instrTex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事实无人抚养儿童基本生活保障金给付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19.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instrText xml:space="preserve"> HYPERLINK \l _Toc14020 </w:instrTex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生育登记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20.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instrText xml:space="preserve"> HYPERLINK \l _Toc7807 </w:instrTex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生育子女登记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_Toc16280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存档人员党员组织关系转入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_Toc27612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存档人员党员组织关系转出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_Toc12056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社会保障卡补领、换领、换发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_Toc26945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社会保障卡信息变更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_Toc23388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社会保障卡注销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_Toc24243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社会保障卡卡管理城市转移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_Toc21864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严重精神障碍患者管理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_Toc1549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生育保险待遇核准支付—计划生育医疗费支付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_Toc12544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29.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生育保险待遇核准支付—产前检查费支付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_Toc18421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30.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生育保险待遇核准支付—生育医疗费支付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_Toc4190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31.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生育保险待遇核准支付—生育津贴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_Toc20795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32.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单位参保信息变更登记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_Toc14985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城乡居民参保信息变更登记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_Toc19550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城乡居民参保登记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_Toc31058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职工参保登记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_Toc10253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职工参保信息变更登记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_Toc9283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37.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参保单位参保信息查询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_Toc23262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38.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参保人参保信息查询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_Toc10246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39.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全国跨省异地就医联网定点医院查询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_Toc21907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40.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医保参保人个人权益信息查询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_Toc5649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41.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全国医保经办机构查询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_Toc8349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42.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全国医保定点零售药店查询（全省协议定点药店信息查询）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_Toc26260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43.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基本医疗保险参保人员异地就医备案（常驻异地工作人员备案、异地转诊人员备案、异地长期居住人员备案、异地安置退休人员备案）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_Toc18123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44.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基本医疗保险参保人员享受门诊慢特病病种待遇认定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_Toc9985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45.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基本医疗保险参保证明开具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_Toc32317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46.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转移接续手续办理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_Toc24996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47.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参保单位/个人医保费用拨付状态查询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_Toc18957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48.残疾人证件申请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_Toc12067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49.残疾人证件信息变更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_Toc25183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50.残疾人证件挂失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_Toc10466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51.残疾人证件残损换新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pStyle w:val="2"/>
        <w:tabs>
          <w:tab w:val="right" w:leader="dot" w:pos="9179"/>
        </w:tabs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_Toc23974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52.残疾人证件迁出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HYPERLINK \l _Toc27548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53.残疾人证件注销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GRiODhjZDU3ZGM3OTZhZGQ5NzFhN2YwODA3MDQifQ=="/>
  </w:docVars>
  <w:rsids>
    <w:rsidRoot w:val="00000000"/>
    <w:rsid w:val="37A1627D"/>
    <w:rsid w:val="44EF0B56"/>
    <w:rsid w:val="594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2023-11-27T07:42:00Z</dcterms:created>
  <dc:creator>lenovo</dc:creator>
  <cp:lastModifiedBy>贾智杰</cp:lastModifiedBy>
  <dcterms:modified xsi:type="dcterms:W3CDTF">2023-12-21T23:56:31Z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3E28DA2BA2A44DDCBB8283C891247983_13</vt:lpwstr>
  </property>
</Properties>
</file>