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eastAsia="zh-CN"/>
        </w:rPr>
        <w:t>勐海县</w:t>
      </w:r>
      <w:r>
        <w:rPr>
          <w:rFonts w:hint="eastAsia" w:ascii="方正小标宋_GBK" w:hAnsi="方正小标宋_GBK" w:eastAsia="方正小标宋_GBK" w:cs="方正小标宋_GBK"/>
          <w:color w:val="auto"/>
          <w:sz w:val="44"/>
          <w:szCs w:val="44"/>
        </w:rPr>
        <w:t>农村</w:t>
      </w:r>
      <w:r>
        <w:rPr>
          <w:rFonts w:hint="eastAsia" w:ascii="方正小标宋_GBK" w:hAnsi="方正小标宋_GBK" w:eastAsia="方正小标宋_GBK" w:cs="方正小标宋_GBK"/>
          <w:color w:val="auto"/>
          <w:sz w:val="44"/>
          <w:szCs w:val="44"/>
          <w:lang w:eastAsia="zh-CN"/>
        </w:rPr>
        <w:t>饮水安全</w:t>
      </w:r>
      <w:r>
        <w:rPr>
          <w:rFonts w:hint="eastAsia" w:ascii="方正小标宋_GBK" w:hAnsi="方正小标宋_GBK" w:eastAsia="方正小标宋_GBK" w:cs="方正小标宋_GBK"/>
          <w:color w:val="auto"/>
          <w:sz w:val="44"/>
          <w:szCs w:val="44"/>
        </w:rPr>
        <w:t>监督举报</w:t>
      </w: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b/>
          <w:bCs/>
          <w:color w:val="auto"/>
          <w:sz w:val="32"/>
          <w:szCs w:val="32"/>
          <w:lang w:val="en-US" w:eastAsia="zh-CN"/>
        </w:rPr>
        <w:t>供水单位责任：</w:t>
      </w:r>
      <w:r>
        <w:rPr>
          <w:rFonts w:hint="eastAsia" w:ascii="Times New Roman" w:hAnsi="Times New Roman" w:eastAsia="方正仿宋_GBK" w:cs="方正仿宋_GBK"/>
          <w:color w:val="auto"/>
          <w:sz w:val="32"/>
          <w:szCs w:val="32"/>
          <w:lang w:val="en-US" w:eastAsia="zh-CN"/>
        </w:rPr>
        <w:t>根据《</w:t>
      </w:r>
      <w:r>
        <w:rPr>
          <w:rFonts w:hint="eastAsia" w:ascii="Times New Roman" w:hAnsi="Times New Roman" w:eastAsia="方正仿宋_GBK" w:cs="方正仿宋_GBK"/>
          <w:color w:val="auto"/>
          <w:sz w:val="32"/>
          <w:szCs w:val="32"/>
        </w:rPr>
        <w:t>云南省农村供水管理办法</w:t>
      </w:r>
      <w:r>
        <w:rPr>
          <w:rFonts w:hint="eastAsia" w:ascii="Times New Roman" w:hAnsi="Times New Roman" w:eastAsia="方正仿宋_GBK" w:cs="方正仿宋_GBK"/>
          <w:color w:val="auto"/>
          <w:sz w:val="32"/>
          <w:szCs w:val="32"/>
          <w:lang w:val="en-US" w:eastAsia="zh-CN"/>
        </w:rPr>
        <w:t>》第三十条，</w:t>
      </w:r>
      <w:r>
        <w:rPr>
          <w:rFonts w:hint="eastAsia" w:ascii="Times New Roman" w:hAnsi="Times New Roman" w:eastAsia="方正仿宋_GBK" w:cs="方正仿宋_GBK"/>
          <w:color w:val="auto"/>
          <w:sz w:val="32"/>
          <w:szCs w:val="32"/>
        </w:rPr>
        <w:t>供水单位应当遵守下列规定：定期检修、维护供水设施，保证供水安全稳定；采取措施确保供水水量、水质和水压符合国家规定标准；依照核定或者约定的价格计量收取水费；设立供水事故抢修电话，并向社会公布，接受用水户的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b/>
          <w:bCs/>
          <w:color w:val="auto"/>
          <w:sz w:val="32"/>
          <w:szCs w:val="32"/>
          <w:lang w:val="en-US" w:eastAsia="zh-CN"/>
        </w:rPr>
        <w:t>用水户责任：</w:t>
      </w:r>
      <w:r>
        <w:rPr>
          <w:rFonts w:hint="eastAsia" w:ascii="Times New Roman" w:hAnsi="Times New Roman" w:eastAsia="方正仿宋_GBK" w:cs="方正仿宋_GBK"/>
          <w:color w:val="auto"/>
          <w:sz w:val="32"/>
          <w:szCs w:val="32"/>
          <w:lang w:val="en-US" w:eastAsia="zh-CN"/>
        </w:rPr>
        <w:t>根据《</w:t>
      </w:r>
      <w:r>
        <w:rPr>
          <w:rFonts w:hint="eastAsia" w:ascii="Times New Roman" w:hAnsi="Times New Roman" w:eastAsia="方正仿宋_GBK" w:cs="方正仿宋_GBK"/>
          <w:color w:val="auto"/>
          <w:sz w:val="32"/>
          <w:szCs w:val="32"/>
        </w:rPr>
        <w:t>云南省农村供水管理办法</w:t>
      </w:r>
      <w:r>
        <w:rPr>
          <w:rFonts w:hint="eastAsia" w:ascii="Times New Roman" w:hAnsi="Times New Roman" w:eastAsia="方正仿宋_GBK" w:cs="方正仿宋_GBK"/>
          <w:color w:val="auto"/>
          <w:sz w:val="32"/>
          <w:szCs w:val="32"/>
          <w:lang w:val="en-US" w:eastAsia="zh-CN"/>
        </w:rPr>
        <w:t>》第三十一条，</w:t>
      </w:r>
      <w:r>
        <w:rPr>
          <w:rFonts w:hint="eastAsia" w:ascii="FangSong_GB2312" w:hAnsi="FangSong_GB2312" w:eastAsia="FangSong_GB2312"/>
          <w:color w:val="auto"/>
          <w:sz w:val="32"/>
        </w:rPr>
        <w:t>用水户应当履行下列义务：</w:t>
      </w:r>
      <w:r>
        <w:rPr>
          <w:rFonts w:hint="eastAsia" w:ascii="Times New Roman" w:hAnsi="Times New Roman" w:eastAsia="方正仿宋_GBK" w:cs="方正仿宋_GBK"/>
          <w:color w:val="auto"/>
          <w:sz w:val="32"/>
          <w:szCs w:val="32"/>
        </w:rPr>
        <w:t>依照规定缴纳水费，不得拖欠和拒付；不得盗用供水或者擅自改变用水性质；不得擅自拆除、损坏水表等计量设备。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b/>
          <w:bCs/>
          <w:color w:val="auto"/>
          <w:sz w:val="32"/>
          <w:szCs w:val="32"/>
          <w:lang w:val="en-US" w:eastAsia="zh-CN"/>
        </w:rPr>
        <w:t>县（市）人民政府，乡（镇）人民政府、街道办事处责任：</w:t>
      </w:r>
      <w:r>
        <w:rPr>
          <w:rFonts w:hint="eastAsia" w:ascii="Times New Roman" w:hAnsi="Times New Roman" w:eastAsia="方正仿宋_GBK" w:cs="方正仿宋_GBK"/>
          <w:color w:val="auto"/>
          <w:sz w:val="32"/>
          <w:szCs w:val="32"/>
          <w:lang w:val="en-US" w:eastAsia="zh-CN"/>
        </w:rPr>
        <w:t>根据《</w:t>
      </w:r>
      <w:r>
        <w:rPr>
          <w:rFonts w:hint="eastAsia" w:ascii="Times New Roman" w:hAnsi="Times New Roman" w:eastAsia="方正仿宋_GBK" w:cs="方正仿宋_GBK"/>
          <w:color w:val="auto"/>
          <w:sz w:val="32"/>
          <w:szCs w:val="32"/>
        </w:rPr>
        <w:t>云南省农村供水管理办法</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rPr>
        <w:t>第四条</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县级以上人民政府应当加强对农村供水工作的领导，实行农村饮水安全保障行政首长负责制，将农村供水事业纳入当地国民经济和社会发展规划，加大投入力度，改善农村饮用水条件。第五条</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乡（镇）人民政府、街道办事处按照规定负责本行政区域内农村供水管理的有关工作。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根据《勐海县人民政府关于印发勐海县农村饮水工程运行管理办法的通知》（海政发〔</w:t>
      </w:r>
      <w:r>
        <w:rPr>
          <w:rFonts w:hint="eastAsia" w:ascii="Times New Roman" w:hAnsi="Times New Roman" w:eastAsia="方正仿宋_GBK" w:cs="方正仿宋_GBK"/>
          <w:color w:val="auto"/>
          <w:sz w:val="32"/>
          <w:szCs w:val="32"/>
          <w:lang w:val="en-US" w:eastAsia="zh-CN"/>
        </w:rPr>
        <w:t>2019</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lang w:val="en-US" w:eastAsia="zh-CN"/>
        </w:rPr>
        <w:t>36号</w:t>
      </w:r>
      <w:r>
        <w:rPr>
          <w:rFonts w:hint="eastAsia" w:ascii="Times New Roman" w:hAnsi="Times New Roman" w:eastAsia="方正仿宋_GBK" w:cs="方正仿宋_GBK"/>
          <w:color w:val="auto"/>
          <w:sz w:val="32"/>
          <w:szCs w:val="32"/>
          <w:lang w:eastAsia="zh-CN"/>
        </w:rPr>
        <w:t>），各相关部门职责如下：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勐海县水务局：作为县级水行政主管部门，负责规划、编制、建设农村饮水工程，对全县范围的内农村人饮工程管理进行行业指导、监督和检查，通过各种宣传媒介，大力宣传农村饮水工程建设管理的重要意义，宣传节水、护水意识，不断推进农村饮水工程建设管理持续健康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勐海县发展和改革局：负责农村饮水工程建设项目审批、计划下达、建设管理等工作，合理核定农村饮水工程供水价格。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勐海县财政局：按照相关规定及时落实和拨付项目建设、管理监测资金，加强资金监管，对核定水价不能满足工程运行成本的，县财政要给予补贴，并纳入年度财政预算。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勐海县卫生健康局：负责全县农村饮水工程的水质检测监督和水质卫生评价等工作，并将检测结果及时提供给县水行政主管部门。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勐海县公安局：配合水管单位做好打击无理阻挠工程建设管理、维修抢险、污染水源地及破坏人饮工程设施的行为，做好饮水反恐工作。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勐海县自然资源局：按照有关规定为农村饮水工程提供用地服务，对农村饮水工程用地执行相关优惠政策。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西双版纳州生态环境局勐海分局：负责饮用水水源保护区和保护范围划定方案的技术复核、环境监管、水源地保护监管、水源污染综合防治等工作。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国家税务总局勐海县税务局：按照有关规定对农村饮水工程建设和运行管理执行相关税收优惠政策。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勐海县林业和草原局：负责核实农村饮水工程涉林情况，指导涉林农村饮水工程按程序申报使用林地和林木采伐许可。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勐海县农业农村局：负责农业源污染防治的监督管理工作，切实保护好饮用水源，防止对饮用水源的污染。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勐海县住房和城乡建设局：协助做好县城、农村集中供水二次供水监管工作。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勐海供电局：保证农村饮水工程的用电负荷需求，对农村饮水工程用电价格执行相关电价优惠政策。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各乡镇：对本行政辖区内农村饮水运行管理工作实行行政领导负责制，明确乡镇级农村饮水工程运行管理监管机构和职责，落实乡镇级管理办法、监督、考核等制度，对辖区内饮水工程运行管理进行全面监管；负责辖区内农村跨行政村集中供水工程的运行管理，并督促村、组成立相应的运行管理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黑体_GBK" w:hAnsi="方正黑体_GBK" w:eastAsia="方正黑体_GBK" w:cs="方正黑体_GBK"/>
          <w:color w:val="auto"/>
          <w:sz w:val="44"/>
          <w:szCs w:val="44"/>
          <w:lang w:eastAsia="zh-CN"/>
        </w:rPr>
      </w:pPr>
      <w:r>
        <w:rPr>
          <w:rFonts w:hint="eastAsia" w:ascii="Times New Roman" w:hAnsi="Times New Roman" w:eastAsia="方正仿宋_GBK" w:cs="方正仿宋_GBK"/>
          <w:color w:val="auto"/>
          <w:sz w:val="32"/>
          <w:szCs w:val="32"/>
          <w:lang w:eastAsia="zh-CN"/>
        </w:rPr>
        <w:t>勐海县水务投资开发有限公司等供水企业：保障运营水厂区域供水安全，对供水范围群体服务到位，提供优质安全的供水；并对全县农村饮水提供技术服务和指导，带动全县农村饮水运行管理到位。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黑体_GBK" w:hAnsi="方正黑体_GBK" w:eastAsia="方正黑体_GBK" w:cs="方正黑体_GBK"/>
          <w:color w:val="auto"/>
          <w:sz w:val="44"/>
          <w:szCs w:val="44"/>
          <w:lang w:eastAsia="zh-CN"/>
        </w:rPr>
      </w:pPr>
      <w:r>
        <w:rPr>
          <w:rFonts w:hint="eastAsia" w:ascii="方正黑体_GBK" w:hAnsi="方正黑体_GBK" w:eastAsia="方正黑体_GBK" w:cs="方正黑体_GBK"/>
          <w:color w:val="auto"/>
          <w:sz w:val="44"/>
          <w:szCs w:val="44"/>
          <w:lang w:eastAsia="zh-CN"/>
        </w:rPr>
        <w:t>勐阿镇农村饮水安全工程运行管护责任单位名单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（按</w:t>
      </w:r>
      <w:r>
        <w:rPr>
          <w:rFonts w:hint="eastAsia" w:ascii="Times New Roman" w:hAnsi="Times New Roman" w:eastAsia="方正仿宋_GBK" w:cs="方正仿宋_GBK"/>
          <w:b/>
          <w:bCs/>
          <w:color w:val="auto"/>
          <w:sz w:val="32"/>
          <w:szCs w:val="32"/>
          <w:lang w:eastAsia="zh-CN"/>
        </w:rPr>
        <w:t>“谁收费、谁维修”</w:t>
      </w:r>
      <w:r>
        <w:rPr>
          <w:rFonts w:hint="eastAsia" w:ascii="Times New Roman" w:hAnsi="Times New Roman" w:eastAsia="方正仿宋_GBK" w:cs="方正仿宋_GBK"/>
          <w:b w:val="0"/>
          <w:bCs w:val="0"/>
          <w:color w:val="auto"/>
          <w:sz w:val="32"/>
          <w:szCs w:val="32"/>
          <w:lang w:eastAsia="zh-CN"/>
        </w:rPr>
        <w:t>原则管理</w:t>
      </w:r>
      <w:r>
        <w:rPr>
          <w:rFonts w:hint="eastAsia" w:ascii="Times New Roman" w:hAnsi="Times New Roman" w:eastAsia="方正仿宋_GBK" w:cs="方正仿宋_GBK"/>
          <w:color w:val="auto"/>
          <w:sz w:val="32"/>
          <w:szCs w:val="32"/>
          <w:lang w:eastAsia="zh-CN"/>
        </w:rPr>
        <w:t>，不收水费的村组由其自行维修管护）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eastAsia="zh-CN"/>
        </w:rPr>
        <w:t>勐阿镇监督举报电话：</w:t>
      </w:r>
      <w:r>
        <w:rPr>
          <w:rFonts w:hint="eastAsia" w:ascii="Times New Roman" w:hAnsi="Times New Roman" w:eastAsia="方正仿宋_GBK" w:cs="方正仿宋_GBK"/>
          <w:color w:val="auto"/>
          <w:sz w:val="32"/>
          <w:szCs w:val="32"/>
          <w:lang w:val="en-US" w:eastAsia="zh-CN"/>
        </w:rPr>
        <w:t xml:space="preserve">0691-5621045   黄永敏 </w:t>
      </w:r>
      <w:bookmarkStart w:id="0" w:name="_GoBack"/>
      <w:bookmarkEnd w:id="0"/>
      <w:r>
        <w:rPr>
          <w:rFonts w:hint="eastAsia" w:ascii="Times New Roman" w:hAnsi="Times New Roman" w:eastAsia="方正仿宋_GBK" w:cs="方正仿宋_GBK"/>
          <w:color w:val="auto"/>
          <w:sz w:val="32"/>
          <w:szCs w:val="32"/>
          <w:lang w:val="en-US" w:eastAsia="zh-CN"/>
        </w:rPr>
        <w:t>13887935199</w:t>
      </w:r>
    </w:p>
    <w:tbl>
      <w:tblPr>
        <w:tblStyle w:val="4"/>
        <w:tblW w:w="14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2609"/>
        <w:gridCol w:w="6841"/>
        <w:gridCol w:w="2265"/>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8"/>
                <w:szCs w:val="28"/>
                <w:vertAlign w:val="baseline"/>
                <w:lang w:eastAsia="zh-CN"/>
              </w:rPr>
            </w:pPr>
            <w:r>
              <w:rPr>
                <w:rFonts w:hint="eastAsia" w:ascii="方正黑体_GBK" w:hAnsi="方正黑体_GBK" w:eastAsia="方正黑体_GBK" w:cs="方正黑体_GBK"/>
                <w:color w:val="auto"/>
                <w:sz w:val="28"/>
                <w:szCs w:val="28"/>
                <w:vertAlign w:val="baseline"/>
                <w:lang w:eastAsia="zh-CN"/>
              </w:rPr>
              <w:t>序号</w:t>
            </w:r>
          </w:p>
        </w:tc>
        <w:tc>
          <w:tcPr>
            <w:tcW w:w="26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8"/>
                <w:szCs w:val="28"/>
                <w:vertAlign w:val="baseline"/>
                <w:lang w:eastAsia="zh-CN"/>
              </w:rPr>
            </w:pPr>
            <w:r>
              <w:rPr>
                <w:rFonts w:hint="eastAsia" w:ascii="方正黑体_GBK" w:hAnsi="方正黑体_GBK" w:eastAsia="方正黑体_GBK" w:cs="方正黑体_GBK"/>
                <w:color w:val="auto"/>
                <w:sz w:val="28"/>
                <w:szCs w:val="28"/>
                <w:vertAlign w:val="baseline"/>
                <w:lang w:eastAsia="zh-CN"/>
              </w:rPr>
              <w:t>供水（运行管护）单位名称</w:t>
            </w:r>
          </w:p>
        </w:tc>
        <w:tc>
          <w:tcPr>
            <w:tcW w:w="68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8"/>
                <w:szCs w:val="28"/>
                <w:vertAlign w:val="baseline"/>
                <w:lang w:eastAsia="zh-CN"/>
              </w:rPr>
            </w:pPr>
            <w:r>
              <w:rPr>
                <w:rFonts w:hint="eastAsia" w:ascii="方正黑体_GBK" w:hAnsi="方正黑体_GBK" w:eastAsia="方正黑体_GBK" w:cs="方正黑体_GBK"/>
                <w:color w:val="auto"/>
                <w:sz w:val="28"/>
                <w:szCs w:val="28"/>
                <w:vertAlign w:val="baseline"/>
                <w:lang w:eastAsia="zh-CN"/>
              </w:rPr>
              <w:t>维修管护范围</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8"/>
                <w:szCs w:val="28"/>
                <w:vertAlign w:val="baseline"/>
                <w:lang w:eastAsia="zh-CN"/>
              </w:rPr>
            </w:pPr>
            <w:r>
              <w:rPr>
                <w:rFonts w:hint="eastAsia" w:ascii="方正黑体_GBK" w:hAnsi="方正黑体_GBK" w:eastAsia="方正黑体_GBK" w:cs="方正黑体_GBK"/>
                <w:color w:val="auto"/>
                <w:sz w:val="28"/>
                <w:szCs w:val="28"/>
                <w:vertAlign w:val="baseline"/>
                <w:lang w:eastAsia="zh-CN"/>
              </w:rPr>
              <w:t>（细化到村小组）</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8"/>
                <w:szCs w:val="28"/>
                <w:vertAlign w:val="baseline"/>
                <w:lang w:eastAsia="zh-CN"/>
              </w:rPr>
            </w:pPr>
            <w:r>
              <w:rPr>
                <w:rFonts w:hint="eastAsia" w:ascii="方正黑体_GBK" w:hAnsi="方正黑体_GBK" w:eastAsia="方正黑体_GBK" w:cs="方正黑体_GBK"/>
                <w:color w:val="auto"/>
                <w:sz w:val="28"/>
                <w:szCs w:val="28"/>
                <w:vertAlign w:val="baseline"/>
                <w:lang w:eastAsia="zh-CN"/>
              </w:rPr>
              <w:t>故障抢修电话</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8"/>
                <w:szCs w:val="28"/>
                <w:vertAlign w:val="baseline"/>
                <w:lang w:eastAsia="zh-CN"/>
              </w:rPr>
            </w:pPr>
            <w:r>
              <w:rPr>
                <w:rFonts w:hint="eastAsia" w:ascii="方正黑体_GBK" w:hAnsi="方正黑体_GBK" w:eastAsia="方正黑体_GBK" w:cs="方正黑体_GBK"/>
                <w:color w:val="auto"/>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numPr>
                <w:ilvl w:val="0"/>
                <w:numId w:val="1"/>
              </w:numPr>
              <w:spacing w:line="360" w:lineRule="exact"/>
              <w:ind w:left="425" w:leftChars="0" w:hanging="425" w:firstLineChars="0"/>
              <w:jc w:val="center"/>
              <w:rPr>
                <w:rFonts w:hint="eastAsia" w:ascii="仿宋" w:hAnsi="仿宋" w:eastAsia="仿宋" w:cs="仿宋"/>
                <w:color w:val="auto"/>
                <w:sz w:val="24"/>
                <w:szCs w:val="24"/>
              </w:rPr>
            </w:pPr>
          </w:p>
        </w:tc>
        <w:tc>
          <w:tcPr>
            <w:tcW w:w="2609" w:type="dxa"/>
            <w:noWrap w:val="0"/>
            <w:vAlign w:val="center"/>
          </w:tcPr>
          <w:p>
            <w:pPr>
              <w:spacing w:line="360" w:lineRule="exact"/>
              <w:jc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color w:val="auto"/>
                <w:sz w:val="24"/>
                <w:szCs w:val="24"/>
              </w:rPr>
              <w:t>勐海县勐阿供水有限公司</w:t>
            </w:r>
          </w:p>
        </w:tc>
        <w:tc>
          <w:tcPr>
            <w:tcW w:w="6841" w:type="dxa"/>
            <w:noWrap w:val="0"/>
            <w:vAlign w:val="center"/>
          </w:tcPr>
          <w:p>
            <w:pPr>
              <w:spacing w:line="360" w:lineRule="exact"/>
              <w:jc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color w:val="auto"/>
                <w:sz w:val="24"/>
                <w:szCs w:val="24"/>
              </w:rPr>
              <w:t>勐阿镇各机关单位、中小学校、街道、糖厂、兴城社区、机务队、新城社区六队、南朗河龙竹小组蓬部分村民、嘎赛城子小组部分村民。</w:t>
            </w:r>
          </w:p>
        </w:tc>
        <w:tc>
          <w:tcPr>
            <w:tcW w:w="2265" w:type="dxa"/>
            <w:noWrap w:val="0"/>
            <w:vAlign w:val="center"/>
          </w:tcPr>
          <w:p>
            <w:pPr>
              <w:spacing w:line="360" w:lineRule="exact"/>
              <w:jc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color w:val="auto"/>
                <w:sz w:val="24"/>
                <w:szCs w:val="24"/>
              </w:rPr>
              <w:t xml:space="preserve">13988196428 </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集镇</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numPr>
                <w:ilvl w:val="0"/>
                <w:numId w:val="1"/>
              </w:numPr>
              <w:spacing w:line="360" w:lineRule="exact"/>
              <w:ind w:left="425" w:leftChars="0" w:hanging="425" w:firstLineChars="0"/>
              <w:jc w:val="center"/>
              <w:rPr>
                <w:rFonts w:hint="eastAsia" w:ascii="仿宋" w:hAnsi="仿宋" w:eastAsia="仿宋" w:cs="仿宋"/>
                <w:color w:val="auto"/>
                <w:sz w:val="24"/>
                <w:szCs w:val="24"/>
                <w:highlight w:val="none"/>
              </w:rPr>
            </w:pPr>
          </w:p>
        </w:tc>
        <w:tc>
          <w:tcPr>
            <w:tcW w:w="2609" w:type="dxa"/>
            <w:noWrap w:val="0"/>
            <w:vAlign w:val="center"/>
          </w:tcPr>
          <w:p>
            <w:pPr>
              <w:spacing w:line="360" w:lineRule="exact"/>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曼迈村委会曼迈小组</w:t>
            </w:r>
          </w:p>
        </w:tc>
        <w:tc>
          <w:tcPr>
            <w:tcW w:w="6841" w:type="dxa"/>
            <w:noWrap w:val="0"/>
            <w:vAlign w:val="center"/>
          </w:tcPr>
          <w:p>
            <w:pPr>
              <w:spacing w:line="3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曼迈村委会曼迈小组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15894312151</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曼迈村委会</w:t>
            </w:r>
            <w:r>
              <w:rPr>
                <w:rFonts w:hint="eastAsia" w:ascii="仿宋" w:hAnsi="仿宋" w:eastAsia="仿宋" w:cs="仿宋"/>
                <w:color w:val="auto"/>
                <w:kern w:val="0"/>
                <w:sz w:val="24"/>
                <w:szCs w:val="24"/>
                <w:lang w:bidi="ar"/>
              </w:rPr>
              <w:t>曼松村民小组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曼松村民小组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17787323229</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曼迈村委会</w:t>
            </w:r>
            <w:r>
              <w:rPr>
                <w:rFonts w:hint="eastAsia" w:ascii="仿宋" w:hAnsi="仿宋" w:eastAsia="仿宋" w:cs="仿宋"/>
                <w:color w:val="auto"/>
                <w:kern w:val="0"/>
                <w:sz w:val="24"/>
                <w:szCs w:val="24"/>
                <w:lang w:bidi="ar"/>
              </w:rPr>
              <w:t>曼短村民小组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曼短村民小组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13578140335</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曼迈村委会</w:t>
            </w:r>
            <w:r>
              <w:rPr>
                <w:rFonts w:hint="eastAsia" w:ascii="仿宋" w:hAnsi="仿宋" w:eastAsia="仿宋" w:cs="仿宋"/>
                <w:color w:val="auto"/>
                <w:kern w:val="0"/>
                <w:sz w:val="24"/>
                <w:szCs w:val="24"/>
                <w:lang w:bidi="ar"/>
              </w:rPr>
              <w:t>扎别村民小组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扎别村民小组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15087663419</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曼迈村委会</w:t>
            </w:r>
            <w:r>
              <w:rPr>
                <w:rFonts w:hint="eastAsia" w:ascii="仿宋" w:hAnsi="仿宋" w:eastAsia="仿宋" w:cs="仿宋"/>
                <w:color w:val="auto"/>
                <w:kern w:val="0"/>
                <w:sz w:val="24"/>
                <w:szCs w:val="24"/>
                <w:lang w:bidi="ar"/>
              </w:rPr>
              <w:t>曼倒村民小组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曼倒村民小组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15287255516</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曼迈村委会</w:t>
            </w:r>
            <w:r>
              <w:rPr>
                <w:rFonts w:hint="eastAsia" w:ascii="仿宋" w:hAnsi="仿宋" w:eastAsia="仿宋" w:cs="仿宋"/>
                <w:color w:val="auto"/>
                <w:kern w:val="0"/>
                <w:sz w:val="24"/>
                <w:szCs w:val="24"/>
                <w:lang w:bidi="ar"/>
              </w:rPr>
              <w:t>曼燕村民小组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曼燕村民小组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18288086197</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曼迈村委会</w:t>
            </w:r>
            <w:r>
              <w:rPr>
                <w:rFonts w:hint="eastAsia" w:ascii="仿宋" w:hAnsi="仿宋" w:eastAsia="仿宋" w:cs="仿宋"/>
                <w:color w:val="auto"/>
                <w:kern w:val="0"/>
                <w:sz w:val="24"/>
                <w:szCs w:val="24"/>
                <w:lang w:bidi="ar"/>
              </w:rPr>
              <w:t>曼播村民小组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曼播村民小组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15974959858</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曼迈村委会</w:t>
            </w:r>
            <w:r>
              <w:rPr>
                <w:rFonts w:hint="eastAsia" w:ascii="仿宋" w:hAnsi="仿宋" w:eastAsia="仿宋" w:cs="仿宋"/>
                <w:color w:val="auto"/>
                <w:kern w:val="0"/>
                <w:sz w:val="24"/>
                <w:szCs w:val="24"/>
                <w:lang w:bidi="ar"/>
              </w:rPr>
              <w:t>帕迫、鱼塘小组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帕迫、鱼塘小组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13708816770</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曼迈村委会</w:t>
            </w:r>
            <w:r>
              <w:rPr>
                <w:rFonts w:hint="eastAsia" w:ascii="仿宋" w:hAnsi="仿宋" w:eastAsia="仿宋" w:cs="仿宋"/>
                <w:color w:val="auto"/>
                <w:kern w:val="0"/>
                <w:sz w:val="24"/>
                <w:szCs w:val="24"/>
                <w:lang w:bidi="ar"/>
              </w:rPr>
              <w:t>小新寨村民小组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小新寨村民小组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15894329776</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曼迈村委会</w:t>
            </w:r>
            <w:r>
              <w:rPr>
                <w:rFonts w:hint="eastAsia" w:ascii="仿宋" w:hAnsi="仿宋" w:eastAsia="仿宋" w:cs="仿宋"/>
                <w:color w:val="auto"/>
                <w:kern w:val="0"/>
                <w:sz w:val="24"/>
                <w:szCs w:val="24"/>
                <w:lang w:bidi="ar"/>
              </w:rPr>
              <w:t>南陆村民小组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南陆村民小组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13988159054</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highlight w:val="none"/>
                <w:lang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bidi="ar"/>
              </w:rPr>
              <w:t>嘎赛村委会城子小组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bidi="ar"/>
              </w:rPr>
              <w:t>嘎赛村委会城子小组</w:t>
            </w:r>
          </w:p>
        </w:tc>
        <w:tc>
          <w:tcPr>
            <w:tcW w:w="2265"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15974944759</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嘎赛村委会</w:t>
            </w:r>
            <w:r>
              <w:rPr>
                <w:rFonts w:hint="eastAsia" w:ascii="仿宋" w:hAnsi="仿宋" w:eastAsia="仿宋" w:cs="仿宋"/>
                <w:color w:val="auto"/>
                <w:kern w:val="0"/>
                <w:sz w:val="24"/>
                <w:szCs w:val="24"/>
                <w:lang w:bidi="ar"/>
              </w:rPr>
              <w:t>曼派村小组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曼派村小组</w:t>
            </w:r>
          </w:p>
        </w:tc>
        <w:tc>
          <w:tcPr>
            <w:tcW w:w="2265"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15924650986</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嘎赛村委会</w:t>
            </w:r>
            <w:r>
              <w:rPr>
                <w:rFonts w:hint="eastAsia" w:ascii="仿宋" w:hAnsi="仿宋" w:eastAsia="仿宋" w:cs="仿宋"/>
                <w:color w:val="auto"/>
                <w:kern w:val="0"/>
                <w:sz w:val="24"/>
                <w:szCs w:val="24"/>
                <w:lang w:bidi="ar"/>
              </w:rPr>
              <w:t>嘎赛村小组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嘎赛村小组</w:t>
            </w:r>
          </w:p>
        </w:tc>
        <w:tc>
          <w:tcPr>
            <w:tcW w:w="2265"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15924653800</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嘎赛村委会</w:t>
            </w:r>
            <w:r>
              <w:rPr>
                <w:rFonts w:hint="eastAsia" w:ascii="仿宋" w:hAnsi="仿宋" w:eastAsia="仿宋" w:cs="仿宋"/>
                <w:color w:val="auto"/>
                <w:kern w:val="0"/>
                <w:sz w:val="24"/>
                <w:szCs w:val="24"/>
                <w:lang w:bidi="ar"/>
              </w:rPr>
              <w:t>曼本村小组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曼本村小组</w:t>
            </w:r>
          </w:p>
        </w:tc>
        <w:tc>
          <w:tcPr>
            <w:tcW w:w="2265"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18313232572</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嘎赛村委会</w:t>
            </w:r>
            <w:r>
              <w:rPr>
                <w:rFonts w:hint="eastAsia" w:ascii="仿宋" w:hAnsi="仿宋" w:eastAsia="仿宋" w:cs="仿宋"/>
                <w:color w:val="auto"/>
                <w:kern w:val="0"/>
                <w:sz w:val="24"/>
                <w:szCs w:val="24"/>
                <w:lang w:bidi="ar"/>
              </w:rPr>
              <w:t>纳依村小组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纳依村小组</w:t>
            </w:r>
          </w:p>
        </w:tc>
        <w:tc>
          <w:tcPr>
            <w:tcW w:w="2265"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15812159877</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嘎赛村委会</w:t>
            </w:r>
            <w:r>
              <w:rPr>
                <w:rFonts w:hint="eastAsia" w:ascii="仿宋" w:hAnsi="仿宋" w:eastAsia="仿宋" w:cs="仿宋"/>
                <w:color w:val="auto"/>
                <w:kern w:val="0"/>
                <w:sz w:val="24"/>
                <w:szCs w:val="24"/>
                <w:lang w:bidi="ar"/>
              </w:rPr>
              <w:t>小新寨村小组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小新寨村小组</w:t>
            </w:r>
          </w:p>
        </w:tc>
        <w:tc>
          <w:tcPr>
            <w:tcW w:w="2265"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14788085613</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嘎赛村委会</w:t>
            </w:r>
            <w:r>
              <w:rPr>
                <w:rFonts w:hint="eastAsia" w:ascii="仿宋" w:hAnsi="仿宋" w:eastAsia="仿宋" w:cs="仿宋"/>
                <w:color w:val="auto"/>
                <w:kern w:val="0"/>
                <w:sz w:val="24"/>
                <w:szCs w:val="24"/>
                <w:lang w:bidi="ar"/>
              </w:rPr>
              <w:t>曼吕（上）村小组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曼吕（上）村小组</w:t>
            </w:r>
          </w:p>
        </w:tc>
        <w:tc>
          <w:tcPr>
            <w:tcW w:w="2265"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14788097284</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嘎赛村委会</w:t>
            </w:r>
            <w:r>
              <w:rPr>
                <w:rFonts w:hint="eastAsia" w:ascii="仿宋" w:hAnsi="仿宋" w:eastAsia="仿宋" w:cs="仿宋"/>
                <w:color w:val="auto"/>
                <w:kern w:val="0"/>
                <w:sz w:val="24"/>
                <w:szCs w:val="24"/>
                <w:lang w:bidi="ar"/>
              </w:rPr>
              <w:t>曼吕（下）村小组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曼吕（下）村小组</w:t>
            </w:r>
          </w:p>
        </w:tc>
        <w:tc>
          <w:tcPr>
            <w:tcW w:w="2265"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13388814259</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嘎赛村委会</w:t>
            </w:r>
            <w:r>
              <w:rPr>
                <w:rFonts w:hint="eastAsia" w:ascii="仿宋" w:hAnsi="仿宋" w:eastAsia="仿宋" w:cs="仿宋"/>
                <w:color w:val="auto"/>
                <w:kern w:val="0"/>
                <w:sz w:val="24"/>
                <w:szCs w:val="24"/>
                <w:lang w:bidi="ar"/>
              </w:rPr>
              <w:t>小田坝村小组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小田坝村小组</w:t>
            </w:r>
          </w:p>
        </w:tc>
        <w:tc>
          <w:tcPr>
            <w:tcW w:w="2265"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15752365462</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highlight w:val="none"/>
                <w:lang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bidi="ar"/>
              </w:rPr>
              <w:t>南朗河村委会龙竹蓬</w:t>
            </w:r>
            <w:r>
              <w:rPr>
                <w:rFonts w:hint="eastAsia" w:ascii="仿宋" w:hAnsi="仿宋" w:eastAsia="仿宋" w:cs="仿宋"/>
                <w:color w:val="auto"/>
                <w:kern w:val="0"/>
                <w:sz w:val="24"/>
                <w:szCs w:val="24"/>
                <w:highlight w:val="none"/>
                <w:lang w:eastAsia="zh-CN" w:bidi="ar"/>
              </w:rPr>
              <w:t>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bidi="ar"/>
              </w:rPr>
              <w:t>龙竹蓬</w:t>
            </w:r>
            <w:r>
              <w:rPr>
                <w:rFonts w:hint="eastAsia" w:ascii="仿宋" w:hAnsi="仿宋" w:eastAsia="仿宋" w:cs="仿宋"/>
                <w:color w:val="auto"/>
                <w:kern w:val="0"/>
                <w:sz w:val="24"/>
                <w:szCs w:val="24"/>
                <w:lang w:bidi="ar"/>
              </w:rPr>
              <w:t>小组</w:t>
            </w:r>
          </w:p>
        </w:tc>
        <w:tc>
          <w:tcPr>
            <w:tcW w:w="2265"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14787165373</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bidi="ar"/>
              </w:rPr>
            </w:pPr>
          </w:p>
        </w:tc>
        <w:tc>
          <w:tcPr>
            <w:tcW w:w="2609" w:type="dxa"/>
            <w:noWrap w:val="0"/>
            <w:vAlign w:val="center"/>
          </w:tcPr>
          <w:p>
            <w:pPr>
              <w:widowControl/>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bidi="ar"/>
              </w:rPr>
              <w:t>南朗河</w:t>
            </w:r>
            <w:r>
              <w:rPr>
                <w:rFonts w:hint="eastAsia" w:ascii="仿宋" w:hAnsi="仿宋" w:eastAsia="仿宋" w:cs="仿宋"/>
                <w:color w:val="auto"/>
                <w:kern w:val="0"/>
                <w:sz w:val="24"/>
                <w:szCs w:val="24"/>
                <w:lang w:eastAsia="zh-CN" w:bidi="ar"/>
              </w:rPr>
              <w:t>村委会</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南朗河3-8组</w:t>
            </w:r>
          </w:p>
        </w:tc>
        <w:tc>
          <w:tcPr>
            <w:tcW w:w="2265"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15198418646</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南朗河村委会</w:t>
            </w:r>
            <w:r>
              <w:rPr>
                <w:rFonts w:hint="eastAsia" w:ascii="仿宋" w:hAnsi="仿宋" w:eastAsia="仿宋" w:cs="仿宋"/>
                <w:color w:val="auto"/>
                <w:kern w:val="0"/>
                <w:sz w:val="24"/>
                <w:szCs w:val="24"/>
                <w:lang w:bidi="ar"/>
              </w:rPr>
              <w:t>懒堆房</w:t>
            </w:r>
            <w:r>
              <w:rPr>
                <w:rFonts w:hint="eastAsia" w:ascii="仿宋" w:hAnsi="仿宋" w:eastAsia="仿宋" w:cs="仿宋"/>
                <w:color w:val="auto"/>
                <w:kern w:val="0"/>
                <w:sz w:val="24"/>
                <w:szCs w:val="24"/>
                <w:lang w:eastAsia="zh-CN" w:bidi="ar"/>
              </w:rPr>
              <w:t>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懒堆房小组</w:t>
            </w:r>
          </w:p>
        </w:tc>
        <w:tc>
          <w:tcPr>
            <w:tcW w:w="2265"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15368636337</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南朗河村委会</w:t>
            </w:r>
            <w:r>
              <w:rPr>
                <w:rFonts w:hint="eastAsia" w:ascii="仿宋" w:hAnsi="仿宋" w:eastAsia="仿宋" w:cs="仿宋"/>
                <w:color w:val="auto"/>
                <w:kern w:val="0"/>
                <w:sz w:val="24"/>
                <w:szCs w:val="24"/>
                <w:lang w:bidi="ar"/>
              </w:rPr>
              <w:t>大摆</w:t>
            </w:r>
            <w:r>
              <w:rPr>
                <w:rFonts w:hint="eastAsia" w:ascii="仿宋" w:hAnsi="仿宋" w:eastAsia="仿宋" w:cs="仿宋"/>
                <w:color w:val="auto"/>
                <w:kern w:val="0"/>
                <w:sz w:val="24"/>
                <w:szCs w:val="24"/>
                <w:lang w:eastAsia="zh-CN" w:bidi="ar"/>
              </w:rPr>
              <w:t>村小组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大摆</w:t>
            </w:r>
            <w:r>
              <w:rPr>
                <w:rFonts w:hint="eastAsia" w:ascii="仿宋" w:hAnsi="仿宋" w:eastAsia="仿宋" w:cs="仿宋"/>
                <w:color w:val="auto"/>
                <w:kern w:val="0"/>
                <w:sz w:val="24"/>
                <w:szCs w:val="24"/>
                <w:lang w:eastAsia="zh-CN" w:bidi="ar"/>
              </w:rPr>
              <w:t>村</w:t>
            </w:r>
            <w:r>
              <w:rPr>
                <w:rFonts w:hint="eastAsia" w:ascii="仿宋" w:hAnsi="仿宋" w:eastAsia="仿宋" w:cs="仿宋"/>
                <w:color w:val="auto"/>
                <w:kern w:val="0"/>
                <w:sz w:val="24"/>
                <w:szCs w:val="24"/>
                <w:lang w:bidi="ar"/>
              </w:rPr>
              <w:t>小组</w:t>
            </w:r>
          </w:p>
        </w:tc>
        <w:tc>
          <w:tcPr>
            <w:tcW w:w="2265"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13388810075</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南朗河村委会</w:t>
            </w:r>
            <w:r>
              <w:rPr>
                <w:rFonts w:hint="eastAsia" w:ascii="仿宋" w:hAnsi="仿宋" w:eastAsia="仿宋" w:cs="仿宋"/>
                <w:color w:val="auto"/>
                <w:kern w:val="0"/>
                <w:sz w:val="24"/>
                <w:szCs w:val="24"/>
                <w:lang w:bidi="ar"/>
              </w:rPr>
              <w:t>懒堆房</w:t>
            </w:r>
            <w:r>
              <w:rPr>
                <w:rFonts w:hint="eastAsia" w:ascii="仿宋" w:hAnsi="仿宋" w:eastAsia="仿宋" w:cs="仿宋"/>
                <w:color w:val="auto"/>
                <w:kern w:val="0"/>
                <w:sz w:val="24"/>
                <w:szCs w:val="24"/>
                <w:lang w:eastAsia="zh-CN" w:bidi="ar"/>
              </w:rPr>
              <w:t>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懒堆房小组</w:t>
            </w:r>
          </w:p>
        </w:tc>
        <w:tc>
          <w:tcPr>
            <w:tcW w:w="2265"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13388810029</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highlight w:val="none"/>
                <w:lang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bidi="ar"/>
              </w:rPr>
              <w:t>勐康村委会城子</w:t>
            </w:r>
            <w:r>
              <w:rPr>
                <w:rFonts w:hint="eastAsia" w:ascii="仿宋" w:hAnsi="仿宋" w:eastAsia="仿宋" w:cs="仿宋"/>
                <w:color w:val="auto"/>
                <w:kern w:val="0"/>
                <w:sz w:val="24"/>
                <w:szCs w:val="24"/>
                <w:highlight w:val="none"/>
                <w:lang w:eastAsia="zh-CN" w:bidi="ar"/>
              </w:rPr>
              <w:t>小</w:t>
            </w:r>
            <w:r>
              <w:rPr>
                <w:rFonts w:hint="eastAsia" w:ascii="仿宋" w:hAnsi="仿宋" w:eastAsia="仿宋" w:cs="仿宋"/>
                <w:color w:val="auto"/>
                <w:kern w:val="0"/>
                <w:sz w:val="24"/>
                <w:szCs w:val="24"/>
                <w:highlight w:val="none"/>
                <w:lang w:bidi="ar"/>
              </w:rPr>
              <w:t>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bidi="ar"/>
              </w:rPr>
              <w:t>城子</w:t>
            </w:r>
            <w:r>
              <w:rPr>
                <w:rFonts w:hint="eastAsia" w:ascii="仿宋" w:hAnsi="仿宋" w:eastAsia="仿宋" w:cs="仿宋"/>
                <w:color w:val="auto"/>
                <w:kern w:val="0"/>
                <w:sz w:val="24"/>
                <w:szCs w:val="24"/>
                <w:highlight w:val="none"/>
                <w:lang w:eastAsia="zh-CN" w:bidi="ar"/>
              </w:rPr>
              <w:t>小</w:t>
            </w:r>
            <w:r>
              <w:rPr>
                <w:rFonts w:hint="eastAsia" w:ascii="仿宋" w:hAnsi="仿宋" w:eastAsia="仿宋" w:cs="仿宋"/>
                <w:color w:val="auto"/>
                <w:kern w:val="0"/>
                <w:sz w:val="24"/>
                <w:szCs w:val="24"/>
                <w:highlight w:val="none"/>
                <w:lang w:bidi="ar"/>
              </w:rPr>
              <w:t>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13378815076</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勐康村委会</w:t>
            </w:r>
            <w:r>
              <w:rPr>
                <w:rFonts w:hint="eastAsia" w:ascii="仿宋" w:hAnsi="仿宋" w:eastAsia="仿宋" w:cs="仿宋"/>
                <w:color w:val="auto"/>
                <w:kern w:val="0"/>
                <w:sz w:val="24"/>
                <w:szCs w:val="24"/>
                <w:lang w:bidi="ar"/>
              </w:rPr>
              <w:t>孙欢二、五组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孙欢二、五组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15287266671</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勐康村委会</w:t>
            </w:r>
            <w:r>
              <w:rPr>
                <w:rFonts w:hint="eastAsia" w:ascii="仿宋" w:hAnsi="仿宋" w:eastAsia="仿宋" w:cs="仿宋"/>
                <w:color w:val="auto"/>
                <w:kern w:val="0"/>
                <w:sz w:val="24"/>
                <w:szCs w:val="24"/>
                <w:lang w:bidi="ar"/>
              </w:rPr>
              <w:t>曼倒</w:t>
            </w:r>
            <w:r>
              <w:rPr>
                <w:rFonts w:hint="eastAsia" w:ascii="仿宋" w:hAnsi="仿宋" w:eastAsia="仿宋" w:cs="仿宋"/>
                <w:color w:val="auto"/>
                <w:kern w:val="0"/>
                <w:sz w:val="24"/>
                <w:szCs w:val="24"/>
                <w:lang w:eastAsia="zh-CN" w:bidi="ar"/>
              </w:rPr>
              <w:t>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曼倒小组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15894327823</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勐康村委会</w:t>
            </w:r>
            <w:r>
              <w:rPr>
                <w:rFonts w:hint="eastAsia" w:ascii="仿宋" w:hAnsi="仿宋" w:eastAsia="仿宋" w:cs="仿宋"/>
                <w:color w:val="auto"/>
                <w:kern w:val="0"/>
                <w:sz w:val="24"/>
                <w:szCs w:val="24"/>
                <w:lang w:bidi="ar"/>
              </w:rPr>
              <w:t>回卡</w:t>
            </w:r>
            <w:r>
              <w:rPr>
                <w:rFonts w:hint="eastAsia" w:ascii="仿宋" w:hAnsi="仿宋" w:eastAsia="仿宋" w:cs="仿宋"/>
                <w:color w:val="auto"/>
                <w:kern w:val="0"/>
                <w:sz w:val="24"/>
                <w:szCs w:val="24"/>
                <w:lang w:eastAsia="zh-CN" w:bidi="ar"/>
              </w:rPr>
              <w:t>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回卡小组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13578112169</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勐康村委会</w:t>
            </w:r>
            <w:r>
              <w:rPr>
                <w:rFonts w:hint="eastAsia" w:ascii="仿宋" w:hAnsi="仿宋" w:eastAsia="仿宋" w:cs="仿宋"/>
                <w:color w:val="auto"/>
                <w:kern w:val="0"/>
                <w:sz w:val="24"/>
                <w:szCs w:val="24"/>
                <w:lang w:bidi="ar"/>
              </w:rPr>
              <w:t>回良</w:t>
            </w:r>
            <w:r>
              <w:rPr>
                <w:rFonts w:hint="eastAsia" w:ascii="仿宋" w:hAnsi="仿宋" w:eastAsia="仿宋" w:cs="仿宋"/>
                <w:color w:val="auto"/>
                <w:kern w:val="0"/>
                <w:sz w:val="24"/>
                <w:szCs w:val="24"/>
                <w:lang w:eastAsia="zh-CN" w:bidi="ar"/>
              </w:rPr>
              <w:t>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回良</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15925427283</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勐康村委会</w:t>
            </w:r>
            <w:r>
              <w:rPr>
                <w:rFonts w:hint="eastAsia" w:ascii="仿宋" w:hAnsi="仿宋" w:eastAsia="仿宋" w:cs="仿宋"/>
                <w:color w:val="auto"/>
                <w:kern w:val="0"/>
                <w:sz w:val="24"/>
                <w:szCs w:val="24"/>
                <w:lang w:bidi="ar"/>
              </w:rPr>
              <w:t>哈尼一、二组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哈尼一、二组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15087689516</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勐康村委会</w:t>
            </w:r>
            <w:r>
              <w:rPr>
                <w:rFonts w:hint="eastAsia" w:ascii="仿宋" w:hAnsi="仿宋" w:eastAsia="仿宋" w:cs="仿宋"/>
                <w:color w:val="auto"/>
                <w:kern w:val="0"/>
                <w:sz w:val="24"/>
                <w:szCs w:val="24"/>
                <w:lang w:bidi="ar"/>
              </w:rPr>
              <w:t>下纳懂</w:t>
            </w:r>
            <w:r>
              <w:rPr>
                <w:rFonts w:hint="eastAsia" w:ascii="仿宋" w:hAnsi="仿宋" w:eastAsia="仿宋" w:cs="仿宋"/>
                <w:color w:val="auto"/>
                <w:kern w:val="0"/>
                <w:sz w:val="24"/>
                <w:szCs w:val="24"/>
                <w:lang w:eastAsia="zh-CN" w:bidi="ar"/>
              </w:rPr>
              <w:t>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下纳懂</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15198493170</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勐康村委会</w:t>
            </w:r>
            <w:r>
              <w:rPr>
                <w:rFonts w:hint="eastAsia" w:ascii="仿宋" w:hAnsi="仿宋" w:eastAsia="仿宋" w:cs="仿宋"/>
                <w:color w:val="auto"/>
                <w:kern w:val="0"/>
                <w:sz w:val="24"/>
                <w:szCs w:val="24"/>
                <w:lang w:bidi="ar"/>
              </w:rPr>
              <w:t>上纳懂</w:t>
            </w:r>
            <w:r>
              <w:rPr>
                <w:rFonts w:hint="eastAsia" w:ascii="仿宋" w:hAnsi="仿宋" w:eastAsia="仿宋" w:cs="仿宋"/>
                <w:color w:val="auto"/>
                <w:kern w:val="0"/>
                <w:sz w:val="24"/>
                <w:szCs w:val="24"/>
                <w:lang w:eastAsia="zh-CN" w:bidi="ar"/>
              </w:rPr>
              <w:t>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上纳懂</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17708813179</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勐康村委会</w:t>
            </w:r>
            <w:r>
              <w:rPr>
                <w:rFonts w:hint="eastAsia" w:ascii="仿宋" w:hAnsi="仿宋" w:eastAsia="仿宋" w:cs="仿宋"/>
                <w:color w:val="auto"/>
                <w:kern w:val="0"/>
                <w:sz w:val="24"/>
                <w:szCs w:val="24"/>
                <w:lang w:bidi="ar"/>
              </w:rPr>
              <w:t>小新寨</w:t>
            </w:r>
            <w:r>
              <w:rPr>
                <w:rFonts w:hint="eastAsia" w:ascii="仿宋" w:hAnsi="仿宋" w:eastAsia="仿宋" w:cs="仿宋"/>
                <w:color w:val="auto"/>
                <w:kern w:val="0"/>
                <w:sz w:val="24"/>
                <w:szCs w:val="24"/>
                <w:lang w:eastAsia="zh-CN" w:bidi="ar"/>
              </w:rPr>
              <w:t>村</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小新寨</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13578148949</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勐康村委会</w:t>
            </w:r>
            <w:r>
              <w:rPr>
                <w:rFonts w:hint="eastAsia" w:ascii="仿宋" w:hAnsi="仿宋" w:eastAsia="仿宋" w:cs="仿宋"/>
                <w:color w:val="auto"/>
                <w:kern w:val="0"/>
                <w:sz w:val="24"/>
                <w:szCs w:val="24"/>
                <w:lang w:bidi="ar"/>
              </w:rPr>
              <w:t>纳格七组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纳格七组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15198687716</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勐康村委会</w:t>
            </w:r>
            <w:r>
              <w:rPr>
                <w:rFonts w:hint="eastAsia" w:ascii="仿宋" w:hAnsi="仿宋" w:eastAsia="仿宋" w:cs="仿宋"/>
                <w:color w:val="auto"/>
                <w:kern w:val="0"/>
                <w:sz w:val="24"/>
                <w:szCs w:val="24"/>
                <w:lang w:bidi="ar"/>
              </w:rPr>
              <w:t>纳格八组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纳格八组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17708813179</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bidi="ar"/>
              </w:rPr>
            </w:pPr>
          </w:p>
        </w:tc>
        <w:tc>
          <w:tcPr>
            <w:tcW w:w="2609" w:type="dxa"/>
            <w:noWrap w:val="0"/>
            <w:vAlign w:val="center"/>
          </w:tcPr>
          <w:p>
            <w:pPr>
              <w:widowControl/>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bidi="ar"/>
              </w:rPr>
              <w:t>勐康</w:t>
            </w:r>
            <w:r>
              <w:rPr>
                <w:rFonts w:hint="eastAsia" w:ascii="仿宋" w:hAnsi="仿宋" w:eastAsia="仿宋" w:cs="仿宋"/>
                <w:color w:val="auto"/>
                <w:kern w:val="0"/>
                <w:sz w:val="24"/>
                <w:szCs w:val="24"/>
                <w:lang w:eastAsia="zh-CN" w:bidi="ar"/>
              </w:rPr>
              <w:t>村委会</w:t>
            </w:r>
            <w:r>
              <w:rPr>
                <w:rFonts w:hint="eastAsia" w:ascii="仿宋" w:hAnsi="仿宋" w:eastAsia="仿宋" w:cs="仿宋"/>
                <w:color w:val="auto"/>
                <w:kern w:val="0"/>
                <w:sz w:val="24"/>
                <w:szCs w:val="24"/>
                <w:lang w:bidi="ar"/>
              </w:rPr>
              <w:t>送看、纳檬、大新地</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送看、纳檬、大新地</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18988132094</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highlight w:val="none"/>
                <w:lang w:bidi="ar"/>
              </w:rPr>
            </w:pPr>
          </w:p>
        </w:tc>
        <w:tc>
          <w:tcPr>
            <w:tcW w:w="2609" w:type="dxa"/>
            <w:noWrap w:val="0"/>
            <w:vAlign w:val="center"/>
          </w:tcPr>
          <w:p>
            <w:pPr>
              <w:widowControl/>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highlight w:val="none"/>
                <w:lang w:bidi="ar"/>
              </w:rPr>
              <w:t>贺建村委会小贺建</w:t>
            </w:r>
            <w:r>
              <w:rPr>
                <w:rFonts w:hint="eastAsia" w:ascii="仿宋" w:hAnsi="仿宋" w:eastAsia="仿宋" w:cs="仿宋"/>
                <w:color w:val="auto"/>
                <w:kern w:val="0"/>
                <w:sz w:val="24"/>
                <w:szCs w:val="24"/>
                <w:highlight w:val="none"/>
                <w:lang w:eastAsia="zh-CN" w:bidi="ar"/>
              </w:rPr>
              <w:t>村</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bidi="ar"/>
              </w:rPr>
              <w:t>小贺建、小河边小组</w:t>
            </w:r>
          </w:p>
        </w:tc>
        <w:tc>
          <w:tcPr>
            <w:tcW w:w="2265"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18787988385</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highlight w:val="none"/>
                <w:lang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bidi="ar"/>
              </w:rPr>
              <w:t>贺建村</w:t>
            </w:r>
            <w:r>
              <w:rPr>
                <w:rFonts w:hint="eastAsia" w:ascii="仿宋" w:hAnsi="仿宋" w:eastAsia="仿宋" w:cs="仿宋"/>
                <w:color w:val="auto"/>
                <w:kern w:val="0"/>
                <w:sz w:val="24"/>
                <w:szCs w:val="24"/>
                <w:lang w:bidi="ar"/>
              </w:rPr>
              <w:t>伙房三、四组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伙房三、四组</w:t>
            </w:r>
          </w:p>
        </w:tc>
        <w:tc>
          <w:tcPr>
            <w:tcW w:w="2265"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18869147285</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sz w:val="24"/>
                <w:szCs w:val="24"/>
                <w:lang w:eastAsia="zh-CN"/>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贺建村委会曼浪小组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曼浪小组</w:t>
            </w:r>
          </w:p>
        </w:tc>
        <w:tc>
          <w:tcPr>
            <w:tcW w:w="2265"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15894340388</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贺建村委会</w:t>
            </w:r>
            <w:r>
              <w:rPr>
                <w:rFonts w:hint="eastAsia" w:ascii="仿宋" w:hAnsi="仿宋" w:eastAsia="仿宋" w:cs="仿宋"/>
                <w:color w:val="auto"/>
                <w:kern w:val="0"/>
                <w:sz w:val="24"/>
                <w:szCs w:val="24"/>
                <w:lang w:bidi="ar"/>
              </w:rPr>
              <w:t>河边新寨</w:t>
            </w:r>
            <w:r>
              <w:rPr>
                <w:rFonts w:hint="eastAsia" w:ascii="仿宋" w:hAnsi="仿宋" w:eastAsia="仿宋" w:cs="仿宋"/>
                <w:color w:val="auto"/>
                <w:kern w:val="0"/>
                <w:sz w:val="24"/>
                <w:szCs w:val="24"/>
                <w:lang w:eastAsia="zh-CN" w:bidi="ar"/>
              </w:rPr>
              <w:t>小组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河边新寨</w:t>
            </w:r>
          </w:p>
        </w:tc>
        <w:tc>
          <w:tcPr>
            <w:tcW w:w="2265"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18988100986</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贺建村委会</w:t>
            </w:r>
            <w:r>
              <w:rPr>
                <w:rFonts w:hint="eastAsia" w:ascii="仿宋" w:hAnsi="仿宋" w:eastAsia="仿宋" w:cs="仿宋"/>
                <w:color w:val="auto"/>
                <w:kern w:val="0"/>
                <w:sz w:val="24"/>
                <w:szCs w:val="24"/>
                <w:lang w:bidi="ar"/>
              </w:rPr>
              <w:t>景播老寨</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景播老寨</w:t>
            </w:r>
          </w:p>
        </w:tc>
        <w:tc>
          <w:tcPr>
            <w:tcW w:w="2265"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13578107424</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eastAsia="zh-CN" w:bidi="ar"/>
              </w:rPr>
              <w:t>贺建村委会</w:t>
            </w:r>
            <w:r>
              <w:rPr>
                <w:rFonts w:hint="eastAsia" w:ascii="仿宋" w:hAnsi="仿宋" w:eastAsia="仿宋" w:cs="仿宋"/>
                <w:color w:val="auto"/>
                <w:kern w:val="0"/>
                <w:sz w:val="24"/>
                <w:szCs w:val="24"/>
                <w:lang w:bidi="ar"/>
              </w:rPr>
              <w:t>景播老寨（新寨）</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景播老寨（新寨）</w:t>
            </w:r>
          </w:p>
        </w:tc>
        <w:tc>
          <w:tcPr>
            <w:tcW w:w="2265" w:type="dxa"/>
            <w:noWrap w:val="0"/>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13578107424</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highlight w:val="none"/>
                <w:lang w:val="en-US"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val="en-US" w:eastAsia="zh-CN" w:bidi="ar"/>
              </w:rPr>
              <w:t>纳京村委会</w:t>
            </w:r>
            <w:r>
              <w:rPr>
                <w:rFonts w:hint="eastAsia" w:ascii="仿宋" w:hAnsi="仿宋" w:eastAsia="仿宋" w:cs="仿宋"/>
                <w:color w:val="auto"/>
                <w:kern w:val="0"/>
                <w:sz w:val="24"/>
                <w:szCs w:val="24"/>
                <w:highlight w:val="none"/>
                <w:lang w:bidi="ar"/>
              </w:rPr>
              <w:t>续耕地一组供水工程</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bidi="ar"/>
              </w:rPr>
              <w:t>续耕地一组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18206941740</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纳京</w:t>
            </w:r>
            <w:r>
              <w:rPr>
                <w:rFonts w:hint="eastAsia" w:ascii="仿宋" w:hAnsi="仿宋" w:eastAsia="仿宋" w:cs="仿宋"/>
                <w:color w:val="auto"/>
                <w:kern w:val="0"/>
                <w:sz w:val="24"/>
                <w:szCs w:val="24"/>
                <w:lang w:eastAsia="zh-CN" w:bidi="ar"/>
              </w:rPr>
              <w:t>村委会</w:t>
            </w:r>
            <w:r>
              <w:rPr>
                <w:rFonts w:hint="eastAsia" w:ascii="仿宋" w:hAnsi="仿宋" w:eastAsia="仿宋" w:cs="仿宋"/>
                <w:color w:val="auto"/>
                <w:kern w:val="0"/>
                <w:sz w:val="24"/>
                <w:szCs w:val="24"/>
                <w:lang w:bidi="ar"/>
              </w:rPr>
              <w:t>大寨二组/六组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二、六组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15087679615</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highlight w:val="none"/>
                <w:lang w:val="en-US"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val="en-US" w:eastAsia="zh-CN" w:bidi="ar"/>
              </w:rPr>
              <w:t>纳京村委会</w:t>
            </w:r>
            <w:r>
              <w:rPr>
                <w:rFonts w:hint="eastAsia" w:ascii="仿宋" w:hAnsi="仿宋" w:eastAsia="仿宋" w:cs="仿宋"/>
                <w:color w:val="auto"/>
                <w:kern w:val="0"/>
                <w:sz w:val="24"/>
                <w:szCs w:val="24"/>
                <w:lang w:bidi="ar"/>
              </w:rPr>
              <w:t>怕炼三组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怕炼三、七组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15887619653</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highlight w:val="none"/>
                <w:lang w:val="en-US"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val="en-US" w:eastAsia="zh-CN" w:bidi="ar"/>
              </w:rPr>
              <w:t>纳京村委会</w:t>
            </w:r>
            <w:r>
              <w:rPr>
                <w:rFonts w:hint="eastAsia" w:ascii="仿宋" w:hAnsi="仿宋" w:eastAsia="仿宋" w:cs="仿宋"/>
                <w:color w:val="auto"/>
                <w:kern w:val="0"/>
                <w:sz w:val="24"/>
                <w:szCs w:val="24"/>
                <w:lang w:bidi="ar"/>
              </w:rPr>
              <w:t>独水井四组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独水井四组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18313232873</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纳京</w:t>
            </w:r>
            <w:r>
              <w:rPr>
                <w:rFonts w:hint="eastAsia" w:ascii="仿宋" w:hAnsi="仿宋" w:eastAsia="仿宋" w:cs="仿宋"/>
                <w:color w:val="auto"/>
                <w:kern w:val="0"/>
                <w:sz w:val="24"/>
                <w:szCs w:val="24"/>
                <w:lang w:eastAsia="zh-CN" w:bidi="ar"/>
              </w:rPr>
              <w:t>村委会</w:t>
            </w:r>
            <w:r>
              <w:rPr>
                <w:rFonts w:hint="eastAsia" w:ascii="仿宋" w:hAnsi="仿宋" w:eastAsia="仿宋" w:cs="仿宋"/>
                <w:color w:val="auto"/>
                <w:kern w:val="0"/>
                <w:sz w:val="24"/>
                <w:szCs w:val="24"/>
                <w:lang w:bidi="ar"/>
              </w:rPr>
              <w:t>五组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纳京五组</w:t>
            </w:r>
          </w:p>
        </w:tc>
        <w:tc>
          <w:tcPr>
            <w:tcW w:w="2265" w:type="dxa"/>
            <w:noWrap w:val="0"/>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13578127460</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highlight w:val="none"/>
                <w:lang w:val="en-US"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val="en-US" w:eastAsia="zh-CN" w:bidi="ar"/>
              </w:rPr>
              <w:t>纳京村委会</w:t>
            </w:r>
            <w:r>
              <w:rPr>
                <w:rFonts w:hint="eastAsia" w:ascii="仿宋" w:hAnsi="仿宋" w:eastAsia="仿宋" w:cs="仿宋"/>
                <w:color w:val="auto"/>
                <w:kern w:val="0"/>
                <w:sz w:val="24"/>
                <w:szCs w:val="24"/>
                <w:highlight w:val="none"/>
                <w:lang w:bidi="ar"/>
              </w:rPr>
              <w:t>纳冈八组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纳冈八组供</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15974944381</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highlight w:val="none"/>
                <w:lang w:val="en-US"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val="en-US" w:eastAsia="zh-CN" w:bidi="ar"/>
              </w:rPr>
              <w:t>纳京村委会</w:t>
            </w:r>
            <w:r>
              <w:rPr>
                <w:rFonts w:hint="eastAsia" w:ascii="仿宋" w:hAnsi="仿宋" w:eastAsia="仿宋" w:cs="仿宋"/>
                <w:color w:val="auto"/>
                <w:kern w:val="0"/>
                <w:sz w:val="24"/>
                <w:szCs w:val="24"/>
                <w:highlight w:val="none"/>
                <w:lang w:bidi="ar"/>
              </w:rPr>
              <w:t>贺翁九组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贺翁九组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15087630240</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highlight w:val="none"/>
                <w:lang w:val="en-US"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val="en-US" w:eastAsia="zh-CN" w:bidi="ar"/>
              </w:rPr>
              <w:t>纳京村委会</w:t>
            </w:r>
            <w:r>
              <w:rPr>
                <w:rFonts w:hint="eastAsia" w:ascii="仿宋" w:hAnsi="仿宋" w:eastAsia="仿宋" w:cs="仿宋"/>
                <w:color w:val="auto"/>
                <w:kern w:val="0"/>
                <w:sz w:val="24"/>
                <w:szCs w:val="24"/>
                <w:lang w:bidi="ar"/>
              </w:rPr>
              <w:t>茅草林</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茅草林</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15752339958</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highlight w:val="none"/>
                <w:lang w:bidi="ar"/>
              </w:rPr>
            </w:pPr>
          </w:p>
        </w:tc>
        <w:tc>
          <w:tcPr>
            <w:tcW w:w="2609" w:type="dxa"/>
            <w:noWrap w:val="0"/>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纳丙新寨组、老寨组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bidi="ar"/>
              </w:rPr>
              <w:t>纳丙新、老寨</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15974955923</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val="en-US"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纳丙村委会</w:t>
            </w:r>
            <w:r>
              <w:rPr>
                <w:rFonts w:hint="eastAsia" w:ascii="仿宋" w:hAnsi="仿宋" w:eastAsia="仿宋" w:cs="仿宋"/>
                <w:color w:val="auto"/>
                <w:kern w:val="0"/>
                <w:sz w:val="24"/>
                <w:szCs w:val="24"/>
                <w:lang w:bidi="ar"/>
              </w:rPr>
              <w:t>曼列组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曼列组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15368624515</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val="en-US"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纳丙村</w:t>
            </w:r>
            <w:r>
              <w:rPr>
                <w:rFonts w:hint="eastAsia" w:ascii="仿宋" w:hAnsi="仿宋" w:eastAsia="仿宋" w:cs="仿宋"/>
                <w:color w:val="auto"/>
                <w:kern w:val="0"/>
                <w:sz w:val="24"/>
                <w:szCs w:val="24"/>
                <w:lang w:bidi="ar"/>
              </w:rPr>
              <w:t>阿克西腊老寨</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阿克西腊老寨</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15752071805</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val="en-US"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纳丙村</w:t>
            </w:r>
            <w:r>
              <w:rPr>
                <w:rFonts w:hint="eastAsia" w:ascii="仿宋" w:hAnsi="仿宋" w:eastAsia="仿宋" w:cs="仿宋"/>
                <w:color w:val="auto"/>
                <w:kern w:val="0"/>
                <w:sz w:val="24"/>
                <w:szCs w:val="24"/>
                <w:lang w:bidi="ar"/>
              </w:rPr>
              <w:t>纳翁组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纳翁组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18313224783</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lang w:val="en-US"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bidi="ar"/>
              </w:rPr>
              <w:t>纳丙村</w:t>
            </w:r>
            <w:r>
              <w:rPr>
                <w:rFonts w:hint="eastAsia" w:ascii="仿宋" w:hAnsi="仿宋" w:eastAsia="仿宋" w:cs="仿宋"/>
                <w:color w:val="auto"/>
                <w:kern w:val="0"/>
                <w:sz w:val="24"/>
                <w:szCs w:val="24"/>
                <w:lang w:bidi="ar"/>
              </w:rPr>
              <w:t>阿克西腊新寨</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阿克西腊新寨</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15368628080</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highlight w:val="none"/>
                <w:lang w:val="en-US"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val="en-US" w:eastAsia="zh-CN" w:bidi="ar"/>
              </w:rPr>
              <w:t>兴城社区</w:t>
            </w:r>
            <w:r>
              <w:rPr>
                <w:rFonts w:hint="eastAsia" w:ascii="仿宋" w:hAnsi="仿宋" w:eastAsia="仿宋" w:cs="仿宋"/>
                <w:color w:val="auto"/>
                <w:kern w:val="0"/>
                <w:sz w:val="24"/>
                <w:szCs w:val="24"/>
                <w:highlight w:val="none"/>
                <w:lang w:bidi="ar"/>
              </w:rPr>
              <w:t>第一居民组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bidi="ar"/>
              </w:rPr>
              <w:t>第一居民组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15969161009</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highlight w:val="none"/>
                <w:lang w:val="en-US"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val="en-US" w:eastAsia="zh-CN" w:bidi="ar"/>
              </w:rPr>
              <w:t>兴城社区</w:t>
            </w:r>
            <w:r>
              <w:rPr>
                <w:rFonts w:hint="eastAsia" w:ascii="仿宋" w:hAnsi="仿宋" w:eastAsia="仿宋" w:cs="仿宋"/>
                <w:color w:val="auto"/>
                <w:kern w:val="0"/>
                <w:sz w:val="24"/>
                <w:szCs w:val="24"/>
                <w:highlight w:val="none"/>
                <w:lang w:bidi="ar"/>
              </w:rPr>
              <w:t>第</w:t>
            </w:r>
            <w:r>
              <w:rPr>
                <w:rFonts w:hint="eastAsia" w:ascii="仿宋" w:hAnsi="仿宋" w:eastAsia="仿宋" w:cs="仿宋"/>
                <w:color w:val="auto"/>
                <w:kern w:val="0"/>
                <w:sz w:val="24"/>
                <w:szCs w:val="24"/>
                <w:lang w:bidi="ar"/>
              </w:rPr>
              <w:t>二居民组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第二居民组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15894310180</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highlight w:val="none"/>
                <w:lang w:val="en-US"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val="en-US" w:eastAsia="zh-CN" w:bidi="ar"/>
              </w:rPr>
              <w:t>兴城社区</w:t>
            </w:r>
            <w:r>
              <w:rPr>
                <w:rFonts w:hint="eastAsia" w:ascii="仿宋" w:hAnsi="仿宋" w:eastAsia="仿宋" w:cs="仿宋"/>
                <w:color w:val="auto"/>
                <w:kern w:val="0"/>
                <w:sz w:val="24"/>
                <w:szCs w:val="24"/>
                <w:lang w:bidi="ar"/>
              </w:rPr>
              <w:t>第三居民组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第三居民组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13618810731</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highlight w:val="none"/>
                <w:lang w:val="en-US"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val="en-US" w:eastAsia="zh-CN" w:bidi="ar"/>
              </w:rPr>
              <w:t>兴城社区</w:t>
            </w:r>
            <w:r>
              <w:rPr>
                <w:rFonts w:hint="eastAsia" w:ascii="仿宋" w:hAnsi="仿宋" w:eastAsia="仿宋" w:cs="仿宋"/>
                <w:color w:val="auto"/>
                <w:kern w:val="0"/>
                <w:sz w:val="24"/>
                <w:szCs w:val="24"/>
                <w:lang w:bidi="ar"/>
              </w:rPr>
              <w:t>第四居民组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第四居民组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13988135091</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highlight w:val="none"/>
                <w:lang w:val="en-US"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val="en-US" w:eastAsia="zh-CN" w:bidi="ar"/>
              </w:rPr>
              <w:t>兴城社区</w:t>
            </w:r>
            <w:r>
              <w:rPr>
                <w:rFonts w:hint="eastAsia" w:ascii="仿宋" w:hAnsi="仿宋" w:eastAsia="仿宋" w:cs="仿宋"/>
                <w:color w:val="auto"/>
                <w:kern w:val="0"/>
                <w:sz w:val="24"/>
                <w:szCs w:val="24"/>
                <w:lang w:bidi="ar"/>
              </w:rPr>
              <w:t>第五居民组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第五居民组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15393911790</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highlight w:val="none"/>
                <w:lang w:val="en-US"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val="en-US" w:eastAsia="zh-CN" w:bidi="ar"/>
              </w:rPr>
              <w:t>兴城社区</w:t>
            </w:r>
            <w:r>
              <w:rPr>
                <w:rFonts w:hint="eastAsia" w:ascii="仿宋" w:hAnsi="仿宋" w:eastAsia="仿宋" w:cs="仿宋"/>
                <w:color w:val="auto"/>
                <w:kern w:val="0"/>
                <w:sz w:val="24"/>
                <w:szCs w:val="24"/>
                <w:lang w:bidi="ar"/>
              </w:rPr>
              <w:t>第六居民组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第六居民组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15974937616</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highlight w:val="none"/>
                <w:lang w:val="en-US"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val="en-US" w:eastAsia="zh-CN" w:bidi="ar"/>
              </w:rPr>
              <w:t>兴城社区</w:t>
            </w:r>
            <w:r>
              <w:rPr>
                <w:rFonts w:hint="eastAsia" w:ascii="仿宋" w:hAnsi="仿宋" w:eastAsia="仿宋" w:cs="仿宋"/>
                <w:color w:val="auto"/>
                <w:kern w:val="0"/>
                <w:sz w:val="24"/>
                <w:szCs w:val="24"/>
                <w:lang w:bidi="ar"/>
              </w:rPr>
              <w:t>第七居民组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第七居民组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15198402356</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highlight w:val="none"/>
                <w:lang w:val="en-US"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val="en-US" w:eastAsia="zh-CN" w:bidi="ar"/>
              </w:rPr>
              <w:t>兴城社区</w:t>
            </w:r>
            <w:r>
              <w:rPr>
                <w:rFonts w:hint="eastAsia" w:ascii="仿宋" w:hAnsi="仿宋" w:eastAsia="仿宋" w:cs="仿宋"/>
                <w:color w:val="auto"/>
                <w:kern w:val="0"/>
                <w:sz w:val="24"/>
                <w:szCs w:val="24"/>
                <w:lang w:bidi="ar"/>
              </w:rPr>
              <w:t>第八居民组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第八居民组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15718703692</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highlight w:val="none"/>
                <w:lang w:val="en-US"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val="en-US" w:eastAsia="zh-CN" w:bidi="ar"/>
              </w:rPr>
              <w:t>兴城社区</w:t>
            </w:r>
            <w:r>
              <w:rPr>
                <w:rFonts w:hint="eastAsia" w:ascii="仿宋" w:hAnsi="仿宋" w:eastAsia="仿宋" w:cs="仿宋"/>
                <w:color w:val="auto"/>
                <w:kern w:val="0"/>
                <w:sz w:val="24"/>
                <w:szCs w:val="24"/>
                <w:lang w:bidi="ar"/>
              </w:rPr>
              <w:t>第九居民组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第九居民组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13988118019</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center"/>
              <w:textAlignment w:val="center"/>
              <w:rPr>
                <w:rFonts w:hint="eastAsia" w:ascii="仿宋" w:hAnsi="仿宋" w:eastAsia="仿宋" w:cs="仿宋"/>
                <w:color w:val="auto"/>
                <w:kern w:val="0"/>
                <w:sz w:val="24"/>
                <w:szCs w:val="24"/>
                <w:highlight w:val="none"/>
                <w:lang w:val="en-US" w:eastAsia="zh-CN" w:bidi="ar"/>
              </w:rPr>
            </w:pPr>
          </w:p>
        </w:tc>
        <w:tc>
          <w:tcPr>
            <w:tcW w:w="2609"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val="en-US" w:eastAsia="zh-CN" w:bidi="ar"/>
              </w:rPr>
              <w:t>兴城社区</w:t>
            </w:r>
            <w:r>
              <w:rPr>
                <w:rFonts w:hint="eastAsia" w:ascii="仿宋" w:hAnsi="仿宋" w:eastAsia="仿宋" w:cs="仿宋"/>
                <w:color w:val="auto"/>
                <w:kern w:val="0"/>
                <w:sz w:val="24"/>
                <w:szCs w:val="24"/>
                <w:lang w:bidi="ar"/>
              </w:rPr>
              <w:t>第十居民组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第十居民组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13887935436</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1411" w:type="dxa"/>
            <w:noWrap w:val="0"/>
            <w:vAlign w:val="center"/>
          </w:tcPr>
          <w:p>
            <w:pPr>
              <w:widowControl/>
              <w:numPr>
                <w:ilvl w:val="0"/>
                <w:numId w:val="1"/>
              </w:numPr>
              <w:ind w:left="425" w:leftChars="0" w:hanging="425" w:firstLineChars="0"/>
              <w:jc w:val="both"/>
              <w:textAlignment w:val="center"/>
              <w:rPr>
                <w:rFonts w:hint="eastAsia" w:ascii="仿宋" w:hAnsi="仿宋" w:eastAsia="仿宋" w:cs="仿宋"/>
                <w:color w:val="auto"/>
                <w:kern w:val="0"/>
                <w:sz w:val="24"/>
                <w:szCs w:val="24"/>
                <w:highlight w:val="none"/>
                <w:lang w:val="en-US" w:eastAsia="zh-CN" w:bidi="ar"/>
              </w:rPr>
            </w:pPr>
          </w:p>
        </w:tc>
        <w:tc>
          <w:tcPr>
            <w:tcW w:w="2609" w:type="dxa"/>
            <w:noWrap w:val="0"/>
            <w:vAlign w:val="center"/>
          </w:tcPr>
          <w:p>
            <w:pPr>
              <w:widowControl/>
              <w:jc w:val="both"/>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highlight w:val="none"/>
                <w:lang w:val="en-US" w:eastAsia="zh-CN" w:bidi="ar"/>
              </w:rPr>
              <w:t>兴城社区</w:t>
            </w:r>
            <w:r>
              <w:rPr>
                <w:rFonts w:hint="eastAsia" w:ascii="仿宋" w:hAnsi="仿宋" w:eastAsia="仿宋" w:cs="仿宋"/>
                <w:color w:val="auto"/>
                <w:kern w:val="0"/>
                <w:sz w:val="24"/>
                <w:szCs w:val="24"/>
                <w:lang w:bidi="ar"/>
              </w:rPr>
              <w:t>第十一居民组</w:t>
            </w:r>
          </w:p>
        </w:tc>
        <w:tc>
          <w:tcPr>
            <w:tcW w:w="6841"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第十一居民组</w:t>
            </w:r>
          </w:p>
        </w:tc>
        <w:tc>
          <w:tcPr>
            <w:tcW w:w="2265" w:type="dxa"/>
            <w:noWrap w:val="0"/>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13628817275</w:t>
            </w:r>
          </w:p>
        </w:tc>
        <w:tc>
          <w:tcPr>
            <w:tcW w:w="1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vertAlign w:val="baseline"/>
                <w:lang w:val="en-US" w:eastAsia="zh-CN" w:bidi="ar-SA"/>
              </w:rPr>
            </w:pPr>
          </w:p>
        </w:tc>
      </w:tr>
    </w:tbl>
    <w:p>
      <w:pPr>
        <w:rPr>
          <w:color w:val="auto"/>
        </w:rPr>
      </w:pPr>
    </w:p>
    <w:p>
      <w:pPr>
        <w:rPr>
          <w:color w:val="auto"/>
        </w:rPr>
      </w:pPr>
    </w:p>
    <w:p>
      <w:pPr>
        <w:rPr>
          <w:color w:val="auto"/>
        </w:rPr>
      </w:pPr>
    </w:p>
    <w:p>
      <w:pPr>
        <w:rPr>
          <w:color w:val="auto"/>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958ADC"/>
    <w:multiLevelType w:val="singleLevel"/>
    <w:tmpl w:val="44958ADC"/>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kZjdkOTJmOWI1ZGZiNWU4OTM5ODkwYjc1NWM0OWYifQ=="/>
  </w:docVars>
  <w:rsids>
    <w:rsidRoot w:val="00000000"/>
    <w:rsid w:val="0D811102"/>
    <w:rsid w:val="132F3441"/>
    <w:rsid w:val="15EB3836"/>
    <w:rsid w:val="1EA43780"/>
    <w:rsid w:val="21B17327"/>
    <w:rsid w:val="2547125A"/>
    <w:rsid w:val="4010076E"/>
    <w:rsid w:val="52C754B5"/>
    <w:rsid w:val="55C43940"/>
    <w:rsid w:val="5B0F5D9A"/>
    <w:rsid w:val="75DB30A0"/>
    <w:rsid w:val="78CD4747"/>
    <w:rsid w:val="791C511C"/>
    <w:rsid w:val="7A236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caption"/>
    <w:basedOn w:val="1"/>
    <w:next w:val="1"/>
    <w:semiHidden/>
    <w:unhideWhenUsed/>
    <w:qFormat/>
    <w:uiPriority w:val="0"/>
    <w:rPr>
      <w:rFonts w:ascii="Arial" w:hAnsi="Arial" w:eastAsia="黑体"/>
      <w:sz w:val="2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11"/>
    <w:basedOn w:val="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112</Pages>
  <Words>16376</Words>
  <Characters>24350</Characters>
  <Lines>0</Lines>
  <Paragraphs>0</Paragraphs>
  <TotalTime>10</TotalTime>
  <ScaleCrop>false</ScaleCrop>
  <LinksUpToDate>false</LinksUpToDate>
  <CharactersWithSpaces>25162</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2023-08-25T03:33:00Z</dcterms:created>
  <dc:creator>Administrator</dc:creator>
  <cp:lastModifiedBy>1</cp:lastModifiedBy>
  <dcterms:modified xsi:type="dcterms:W3CDTF">2023-09-04T08:50:13Z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ED931C273E3D4E7DB8DB9D0393CA96CA_12</vt:lpwstr>
  </property>
</Properties>
</file>