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关于注销魏界明烟花爆竹专卖店烟花爆竹经营（零售）许可证的公</w:t>
      </w:r>
      <w:r>
        <w:rPr>
          <w:rFonts w:hint="eastAsia" w:ascii="方正小标宋_GBK" w:hAnsi="方正小标宋_GBK" w:eastAsia="方正小标宋_GBK" w:cs="方正小标宋_GBK"/>
          <w:sz w:val="44"/>
          <w:szCs w:val="44"/>
          <w:lang w:eastAsia="zh-CN"/>
        </w:rPr>
        <w:t>告</w:t>
      </w:r>
    </w:p>
    <w:p>
      <w:pPr>
        <w:rPr>
          <w:rFonts w:hint="eastAsia"/>
          <w:sz w:val="28"/>
          <w:szCs w:val="28"/>
        </w:rPr>
      </w:pPr>
      <w:r>
        <w:rPr>
          <w:rFonts w:hint="eastAsia"/>
          <w:sz w:val="28"/>
          <w:szCs w:val="28"/>
        </w:rPr>
        <w:t xml:space="preserve">   </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魏界明烟花爆竹专卖店违反规定在勐海县城农贸市场旁销售烟花爆竹，根据烟花爆竹经营许可实施办法〔第65号〕第二十三条，禁止在烟花爆竹经营许可证载明的储存（零售）场所以外储存烟花爆竹。第二十八条，对违反本办法规定的程序、超越职权或者不具备本规定的安全条件颁发的烟花爆竹经营许可证，发证机关应当依法注销其经营许可证，取得烟花爆竹经营许可证的单位依法终止烟花爆竹经营活动的，发证机关应当依法注销其经营许可证。经勐海县应急管理局案审委员会议研究决定，注销魏界明烟花爆竹专卖店编号：（滇）LS〔2021〕01922的烟花爆竹经营（零售）许可证。</w:t>
      </w:r>
    </w:p>
    <w:p>
      <w:pPr>
        <w:ind w:firstLine="555"/>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特此公</w:t>
      </w:r>
      <w:r>
        <w:rPr>
          <w:rFonts w:hint="eastAsia" w:ascii="Times New Roman" w:hAnsi="Times New Roman" w:eastAsia="方正仿宋_GBK" w:cs="Times New Roman"/>
          <w:sz w:val="32"/>
          <w:szCs w:val="32"/>
          <w:lang w:eastAsia="zh-CN"/>
        </w:rPr>
        <w:t>告</w:t>
      </w:r>
      <w:bookmarkStart w:id="0" w:name="_GoBack"/>
      <w:bookmarkEnd w:id="0"/>
    </w:p>
    <w:p>
      <w:pPr>
        <w:ind w:firstLine="555"/>
        <w:rPr>
          <w:rFonts w:hint="default" w:ascii="Times New Roman" w:hAnsi="Times New Roman" w:eastAsia="方正仿宋_GBK" w:cs="Times New Roman"/>
          <w:sz w:val="32"/>
          <w:szCs w:val="32"/>
        </w:rPr>
      </w:pPr>
    </w:p>
    <w:p>
      <w:pPr>
        <w:ind w:firstLine="555"/>
        <w:rPr>
          <w:rFonts w:hint="default" w:ascii="Times New Roman" w:hAnsi="Times New Roman" w:cs="Times New Roman" w:eastAsiaTheme="majorEastAsia"/>
          <w:sz w:val="32"/>
          <w:szCs w:val="32"/>
        </w:rPr>
      </w:pPr>
    </w:p>
    <w:p>
      <w:pPr>
        <w:ind w:firstLine="555"/>
        <w:rPr>
          <w:rFonts w:hint="default" w:ascii="Times New Roman" w:hAnsi="Times New Roman" w:cs="Times New Roman" w:eastAsiaTheme="majorEastAsia"/>
          <w:sz w:val="32"/>
          <w:szCs w:val="32"/>
        </w:rPr>
      </w:pPr>
    </w:p>
    <w:p>
      <w:pPr>
        <w:rPr>
          <w:rFonts w:hint="default" w:ascii="Times New Roman" w:hAnsi="Times New Roman" w:eastAsia="方正仿宋_GBK" w:cs="Times New Roman"/>
          <w:sz w:val="32"/>
          <w:szCs w:val="32"/>
        </w:rPr>
      </w:pPr>
      <w:r>
        <w:rPr>
          <w:rFonts w:hint="default" w:ascii="Times New Roman" w:hAnsi="Times New Roman" w:cs="Times New Roman" w:eastAsiaTheme="majorEastAsia"/>
          <w:sz w:val="32"/>
          <w:szCs w:val="32"/>
        </w:rPr>
        <w:t xml:space="preserve">                                </w:t>
      </w:r>
      <w:r>
        <w:rPr>
          <w:rFonts w:hint="default" w:ascii="Times New Roman" w:hAnsi="Times New Roman" w:eastAsia="方正仿宋_GBK" w:cs="Times New Roman"/>
          <w:sz w:val="32"/>
          <w:szCs w:val="32"/>
        </w:rPr>
        <w:t>勐海县应急管理局</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2021年3月8日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F7D"/>
    <w:rsid w:val="00143F7D"/>
    <w:rsid w:val="00221B17"/>
    <w:rsid w:val="00454A9D"/>
    <w:rsid w:val="006964AF"/>
    <w:rsid w:val="006A4E31"/>
    <w:rsid w:val="00852E36"/>
    <w:rsid w:val="00B407CB"/>
    <w:rsid w:val="23537A65"/>
    <w:rsid w:val="473D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60</Words>
  <Characters>345</Characters>
  <Lines>2</Lines>
  <Paragraphs>1</Paragraphs>
  <TotalTime>40</TotalTime>
  <ScaleCrop>false</ScaleCrop>
  <LinksUpToDate>false</LinksUpToDate>
  <CharactersWithSpaces>404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2021-03-08T00:32:00Z</dcterms:created>
  <dc:creator>AutoBVT</dc:creator>
  <cp:lastModifiedBy>Administrator</cp:lastModifiedBy>
  <cp:lastPrinted>2021-03-10T01:44:19Z</cp:lastPrinted>
  <dcterms:modified xsi:type="dcterms:W3CDTF">2021-03-10T01:51:20Z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