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执业医师注销公告</w:t>
      </w:r>
    </w:p>
    <w:p>
      <w:pPr>
        <w:spacing w:line="560" w:lineRule="exact"/>
        <w:jc w:val="left"/>
        <w:rPr>
          <w:rFonts w:ascii="Times New Roman" w:hAnsi="Times New Roman" w:cs="Times New Roman"/>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根据《云南省卫生计生委办公室关于第二周期医师定期考核不合格和缺考人员处理的通知》云卫医发〔2018〕8号的要求，经过对第二周期医师定期考核不及格缺考人员二次补考后仍不及格和缺考的人员，</w:t>
      </w:r>
      <w:r>
        <w:rPr>
          <w:rFonts w:ascii="Times New Roman" w:hAnsi="Times New Roman" w:eastAsia="仿宋_GB2312" w:cs="Times New Roman"/>
          <w:sz w:val="32"/>
          <w:szCs w:val="32"/>
        </w:rPr>
        <w:t>根据《中华人民共和国执业医师法》、《医师执业注册暂行办法》、《医师定期考核管理办法》的规定，</w:t>
      </w:r>
      <w:r>
        <w:rPr>
          <w:rFonts w:hint="eastAsia" w:ascii="Times New Roman" w:hAnsi="Times New Roman" w:eastAsia="仿宋_GB2312" w:cs="Times New Roman"/>
          <w:sz w:val="32"/>
          <w:szCs w:val="32"/>
        </w:rPr>
        <w:t>决定对考核不合格人员及缺考人员给予注销注册，收回医师执业的处理。</w:t>
      </w:r>
      <w:r>
        <w:rPr>
          <w:rFonts w:ascii="Times New Roman" w:hAnsi="Times New Roman" w:eastAsia="仿宋_GB2312" w:cs="Times New Roman"/>
          <w:sz w:val="32"/>
          <w:szCs w:val="32"/>
        </w:rPr>
        <w:t>现</w:t>
      </w:r>
      <w:r>
        <w:rPr>
          <w:rFonts w:hint="eastAsia" w:ascii="Times New Roman" w:hAnsi="Times New Roman" w:eastAsia="仿宋_GB2312" w:cs="Times New Roman"/>
          <w:sz w:val="32"/>
          <w:szCs w:val="32"/>
        </w:rPr>
        <w:t>将注销人员</w:t>
      </w:r>
      <w:r>
        <w:rPr>
          <w:rFonts w:ascii="Times New Roman" w:hAnsi="Times New Roman" w:eastAsia="仿宋_GB2312" w:cs="Times New Roman"/>
          <w:sz w:val="32"/>
          <w:szCs w:val="32"/>
        </w:rPr>
        <w:t>予以公告，若被注销的当事人有异议的，可以在本公告生效之日起</w:t>
      </w:r>
      <w:r>
        <w:rPr>
          <w:rFonts w:hint="eastAsia" w:ascii="Times New Roman" w:hAnsi="Times New Roman" w:eastAsia="仿宋_GB2312" w:cs="Times New Roman"/>
          <w:sz w:val="32"/>
          <w:szCs w:val="32"/>
        </w:rPr>
        <w:t>60</w:t>
      </w:r>
      <w:r>
        <w:rPr>
          <w:rFonts w:ascii="Times New Roman" w:hAnsi="Times New Roman" w:eastAsia="仿宋_GB2312" w:cs="Times New Roman"/>
          <w:sz w:val="32"/>
          <w:szCs w:val="32"/>
        </w:rPr>
        <w:t>日内依法向勐海县卫生和计划生育局申请行政复议。</w:t>
      </w:r>
      <w:r>
        <w:rPr>
          <w:rFonts w:hint="eastAsia" w:ascii="Times New Roman" w:hAnsi="Times New Roman" w:eastAsia="仿宋_GB2312" w:cs="Times New Roman"/>
          <w:sz w:val="32"/>
          <w:szCs w:val="32"/>
        </w:rPr>
        <w:t>（注销人员名单见附件）</w:t>
      </w:r>
    </w:p>
    <w:p>
      <w:pPr>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特此公告！</w:t>
      </w:r>
    </w:p>
    <w:p>
      <w:pPr>
        <w:spacing w:line="560" w:lineRule="exact"/>
        <w:ind w:firstLine="640"/>
        <w:rPr>
          <w:rFonts w:ascii="Times New Roman" w:hAnsi="Times New Roman" w:eastAsia="仿宋_GB2312" w:cs="Times New Roman"/>
          <w:sz w:val="32"/>
          <w:szCs w:val="32"/>
        </w:rPr>
      </w:pPr>
    </w:p>
    <w:p>
      <w:pPr>
        <w:spacing w:line="560" w:lineRule="exact"/>
        <w:ind w:firstLine="4166" w:firstLineChars="1302"/>
        <w:rPr>
          <w:rFonts w:ascii="Times New Roman" w:hAnsi="Times New Roman" w:eastAsia="仿宋_GB2312" w:cs="Times New Roman"/>
          <w:sz w:val="32"/>
          <w:szCs w:val="32"/>
        </w:rPr>
      </w:pPr>
      <w:r>
        <w:rPr>
          <w:rFonts w:ascii="Times New Roman" w:hAnsi="Times New Roman" w:eastAsia="仿宋_GB2312" w:cs="Times New Roman"/>
          <w:sz w:val="32"/>
          <w:szCs w:val="32"/>
        </w:rPr>
        <w:t> 勐海县卫生和计划生育局</w:t>
      </w:r>
    </w:p>
    <w:p>
      <w:pPr>
        <w:spacing w:line="560" w:lineRule="exac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　　                                                      2018年6</w:t>
      </w:r>
      <w:r>
        <w:rPr>
          <w:rFonts w:hint="eastAsia" w:ascii="Times New Roman" w:hAnsi="Times New Roman" w:eastAsia="仿宋_GB2312" w:cs="Times New Roman"/>
          <w:sz w:val="32"/>
          <w:szCs w:val="32"/>
        </w:rPr>
        <w:t>月7日</w:t>
      </w:r>
    </w:p>
    <w:p>
      <w:pPr>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w:t>
      </w:r>
    </w:p>
    <w:tbl>
      <w:tblPr>
        <w:tblStyle w:val="5"/>
        <w:tblpPr w:leftFromText="180" w:rightFromText="180" w:vertAnchor="text" w:horzAnchor="page" w:tblpX="1207" w:tblpY="132"/>
        <w:tblOverlap w:val="never"/>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710"/>
        <w:gridCol w:w="2760"/>
        <w:gridCol w:w="1740"/>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05" w:type="dxa"/>
          </w:tcPr>
          <w:p>
            <w:pPr>
              <w:spacing w:line="560" w:lineRule="exact"/>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序号</w:t>
            </w:r>
          </w:p>
        </w:tc>
        <w:tc>
          <w:tcPr>
            <w:tcW w:w="1710" w:type="dxa"/>
          </w:tcPr>
          <w:p>
            <w:pPr>
              <w:spacing w:line="560" w:lineRule="exact"/>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姓名</w:t>
            </w:r>
          </w:p>
        </w:tc>
        <w:tc>
          <w:tcPr>
            <w:tcW w:w="2760" w:type="dxa"/>
            <w:vAlign w:val="top"/>
          </w:tcPr>
          <w:p>
            <w:pPr>
              <w:spacing w:line="560" w:lineRule="exact"/>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医师执业证书编码</w:t>
            </w:r>
          </w:p>
        </w:tc>
        <w:tc>
          <w:tcPr>
            <w:tcW w:w="1740" w:type="dxa"/>
            <w:vAlign w:val="top"/>
          </w:tcPr>
          <w:p>
            <w:pPr>
              <w:spacing w:line="560" w:lineRule="exact"/>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执业级别</w:t>
            </w:r>
          </w:p>
        </w:tc>
        <w:tc>
          <w:tcPr>
            <w:tcW w:w="2310" w:type="dxa"/>
            <w:vAlign w:val="top"/>
          </w:tcPr>
          <w:p>
            <w:pPr>
              <w:spacing w:line="560" w:lineRule="exact"/>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注销原因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05" w:type="dxa"/>
            <w:vAlign w:val="top"/>
          </w:tcPr>
          <w:p>
            <w:pPr>
              <w:spacing w:line="560" w:lineRule="exact"/>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32"/>
                <w:szCs w:val="32"/>
              </w:rPr>
              <w:t>1</w:t>
            </w:r>
          </w:p>
        </w:tc>
        <w:tc>
          <w:tcPr>
            <w:tcW w:w="1710" w:type="dxa"/>
            <w:vAlign w:val="top"/>
          </w:tcPr>
          <w:p>
            <w:pPr>
              <w:spacing w:line="560" w:lineRule="exact"/>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32"/>
                <w:szCs w:val="32"/>
                <w:lang w:eastAsia="zh-CN"/>
              </w:rPr>
              <w:t>刘中楷</w:t>
            </w:r>
          </w:p>
        </w:tc>
        <w:tc>
          <w:tcPr>
            <w:tcW w:w="2760" w:type="dxa"/>
            <w:vAlign w:val="top"/>
          </w:tcPr>
          <w:p>
            <w:pPr>
              <w:spacing w:line="560" w:lineRule="exact"/>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32"/>
                <w:szCs w:val="32"/>
                <w:lang w:val="en-US" w:eastAsia="zh-CN"/>
              </w:rPr>
              <w:t>210532800000239</w:t>
            </w:r>
          </w:p>
        </w:tc>
        <w:tc>
          <w:tcPr>
            <w:tcW w:w="1740" w:type="dxa"/>
            <w:vAlign w:val="top"/>
          </w:tcPr>
          <w:p>
            <w:pPr>
              <w:spacing w:line="560" w:lineRule="exact"/>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32"/>
                <w:szCs w:val="32"/>
              </w:rPr>
              <w:t>助理医师</w:t>
            </w:r>
          </w:p>
        </w:tc>
        <w:tc>
          <w:tcPr>
            <w:tcW w:w="2310" w:type="dxa"/>
            <w:vAlign w:val="top"/>
          </w:tcPr>
          <w:p>
            <w:pPr>
              <w:spacing w:line="560" w:lineRule="exact"/>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个人申请注销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05" w:type="dxa"/>
            <w:vAlign w:val="top"/>
          </w:tcPr>
          <w:p>
            <w:pPr>
              <w:spacing w:line="560" w:lineRule="exact"/>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32"/>
                <w:szCs w:val="32"/>
              </w:rPr>
              <w:t>2</w:t>
            </w:r>
          </w:p>
        </w:tc>
        <w:tc>
          <w:tcPr>
            <w:tcW w:w="1710" w:type="dxa"/>
            <w:vAlign w:val="top"/>
          </w:tcPr>
          <w:p>
            <w:pPr>
              <w:spacing w:line="560" w:lineRule="exact"/>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32"/>
                <w:szCs w:val="32"/>
                <w:lang w:eastAsia="zh-CN"/>
              </w:rPr>
              <w:t>卢正怀</w:t>
            </w:r>
          </w:p>
        </w:tc>
        <w:tc>
          <w:tcPr>
            <w:tcW w:w="2760" w:type="dxa"/>
            <w:vAlign w:val="top"/>
          </w:tcPr>
          <w:p>
            <w:pPr>
              <w:spacing w:line="560" w:lineRule="exact"/>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32"/>
                <w:szCs w:val="32"/>
                <w:lang w:val="en-US" w:eastAsia="zh-CN"/>
              </w:rPr>
              <w:t>210532800000251</w:t>
            </w:r>
          </w:p>
        </w:tc>
        <w:tc>
          <w:tcPr>
            <w:tcW w:w="1740" w:type="dxa"/>
            <w:vAlign w:val="top"/>
          </w:tcPr>
          <w:p>
            <w:pPr>
              <w:spacing w:line="560" w:lineRule="exact"/>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32"/>
                <w:szCs w:val="32"/>
              </w:rPr>
              <w:t>助理医师</w:t>
            </w:r>
          </w:p>
        </w:tc>
        <w:tc>
          <w:tcPr>
            <w:tcW w:w="2310" w:type="dxa"/>
            <w:vAlign w:val="top"/>
          </w:tcPr>
          <w:p>
            <w:pPr>
              <w:spacing w:line="560" w:lineRule="exact"/>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个人申请注销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05" w:type="dxa"/>
            <w:vAlign w:val="top"/>
          </w:tcPr>
          <w:p>
            <w:pPr>
              <w:spacing w:line="560" w:lineRule="exact"/>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p>
        </w:tc>
        <w:tc>
          <w:tcPr>
            <w:tcW w:w="1710" w:type="dxa"/>
            <w:vAlign w:val="top"/>
          </w:tcPr>
          <w:p>
            <w:pPr>
              <w:spacing w:line="560" w:lineRule="exact"/>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尹美香</w:t>
            </w:r>
          </w:p>
        </w:tc>
        <w:tc>
          <w:tcPr>
            <w:tcW w:w="2760" w:type="dxa"/>
            <w:vAlign w:val="top"/>
          </w:tcPr>
          <w:p>
            <w:pPr>
              <w:spacing w:line="560" w:lineRule="exact"/>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110532800000371</w:t>
            </w:r>
          </w:p>
        </w:tc>
        <w:tc>
          <w:tcPr>
            <w:tcW w:w="1740" w:type="dxa"/>
            <w:vAlign w:val="top"/>
          </w:tcPr>
          <w:p>
            <w:pPr>
              <w:spacing w:line="560" w:lineRule="exact"/>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执业医师</w:t>
            </w:r>
          </w:p>
        </w:tc>
        <w:tc>
          <w:tcPr>
            <w:tcW w:w="2310" w:type="dxa"/>
            <w:vAlign w:val="top"/>
          </w:tcPr>
          <w:p>
            <w:pPr>
              <w:spacing w:line="560" w:lineRule="exact"/>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死亡</w:t>
            </w:r>
          </w:p>
        </w:tc>
      </w:tr>
    </w:tbl>
    <w:p>
      <w:pPr>
        <w:spacing w:line="560" w:lineRule="exact"/>
        <w:rPr>
          <w:rFonts w:hint="eastAsia" w:ascii="Times New Roman" w:hAnsi="Times New Roman" w:eastAsia="仿宋_GB2312" w:cs="Times New Roman"/>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C73EB"/>
    <w:rsid w:val="001237E0"/>
    <w:rsid w:val="0012733A"/>
    <w:rsid w:val="006815B9"/>
    <w:rsid w:val="007416C4"/>
    <w:rsid w:val="1092539B"/>
    <w:rsid w:val="2BB51D7D"/>
    <w:rsid w:val="31D66BCA"/>
    <w:rsid w:val="6D535020"/>
    <w:rsid w:val="736C73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6"/>
    <w:qFormat/>
    <w:uiPriority w:val="0"/>
    <w:pPr>
      <w:ind w:left="100" w:leftChars="25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
    <w:name w:val="日期 Char"/>
    <w:basedOn w:val="3"/>
    <w:link w:val="2"/>
    <w:qFormat/>
    <w:uiPriority w:val="0"/>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1</Pages>
  <Words>74</Words>
  <Characters>427</Characters>
  <Lines>3</Lines>
  <Paragraphs>1</Paragraphs>
  <TotalTime>0</TotalTime>
  <ScaleCrop>false</ScaleCrop>
  <LinksUpToDate>false</LinksUpToDate>
  <CharactersWithSpaces>500</CharactersWithSpaces>
  <Application>WPS Office_10.1.0.7440_F1E327BC-269C-435d-A152-05C5408002CA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2018-06-11T01:02:00Z</dcterms:created>
  <dc:creator>ゞฟอง</dc:creator>
  <cp:lastModifiedBy>可э疑</cp:lastModifiedBy>
  <dcterms:modified xsi:type="dcterms:W3CDTF">2018-06-18T02:08:36Z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2052-10.1.0.7440</vt:lpwstr>
  </property>
</Properties>
</file>