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勐海县教育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  <w:lang w:eastAsia="zh-CN"/>
        </w:rPr>
        <w:t>体育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0"/>
          <w:w w:val="120"/>
          <w:sz w:val="84"/>
          <w:szCs w:val="84"/>
        </w:rPr>
        <w:t>局</w:t>
      </w:r>
    </w:p>
    <w:p>
      <w:pPr>
        <w:jc w:val="center"/>
        <w:rPr>
          <w:rFonts w:eastAsia="仿宋_GB2312"/>
          <w:color w:val="FF0000"/>
          <w:sz w:val="32"/>
          <w:szCs w:val="32"/>
        </w:rPr>
      </w:pPr>
      <w:r>
        <w:rPr>
          <w:rFonts w:hint="eastAsia" w:ascii="宋体" w:hAnsi="宋体"/>
          <w:b/>
          <w:bCs/>
          <w:color w:val="FF0000"/>
          <w:sz w:val="32"/>
          <w:szCs w:val="32"/>
        </w:rPr>
        <w:t>＿＿＿＿＿＿＿＿＿＿＿＿☆＿＿＿＿＿＿＿＿＿＿＿＿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hint="default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                      </w:t>
      </w:r>
      <w:r>
        <w:rPr>
          <w:rStyle w:val="7"/>
          <w:rFonts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〔2021〕</w:t>
      </w:r>
      <w:r>
        <w:rPr>
          <w:rStyle w:val="7"/>
          <w:rFonts w:hint="eastAsia" w:ascii="Times New Roman" w:hAnsi="Times New Roman" w:eastAsia="方正小标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—194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关于印发《勐海县城区学校招生工作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协调方案》的通知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eastAsia="方正仿宋_GBK"/>
          <w:color w:val="auto"/>
          <w:sz w:val="32"/>
          <w:szCs w:val="32"/>
          <w:lang w:val="zh-CN" w:bidi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县一小、县民小、县一中、县民中、县二中、县幼儿园、曼贺小学</w:t>
      </w:r>
      <w:r>
        <w:rPr>
          <w:rFonts w:hint="eastAsia" w:eastAsia="方正仿宋_GBK"/>
          <w:color w:val="auto"/>
          <w:sz w:val="32"/>
          <w:szCs w:val="32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eastAsia="方正仿宋_GBK"/>
          <w:color w:val="auto"/>
          <w:sz w:val="32"/>
          <w:szCs w:val="32"/>
          <w:lang w:val="zh-CN" w:bidi="zh-CN"/>
        </w:rPr>
        <w:t>为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进一步规范</w:t>
      </w:r>
      <w:r>
        <w:rPr>
          <w:rFonts w:hint="eastAsia" w:ascii="Times New Roman" w:hAnsi="Times New Roman" w:eastAsia="方正仿宋_GBK" w:cs="Times New Roman"/>
          <w:color w:val="auto"/>
          <w:spacing w:val="6"/>
          <w:sz w:val="32"/>
          <w:szCs w:val="32"/>
          <w:lang w:eastAsia="zh-CN"/>
        </w:rPr>
        <w:t>勐海县城区</w:t>
      </w:r>
      <w:r>
        <w:rPr>
          <w:rFonts w:hint="default" w:ascii="Times New Roman" w:hAnsi="Times New Roman" w:eastAsia="方正仿宋_GBK" w:cs="Times New Roman"/>
          <w:color w:val="auto"/>
          <w:spacing w:val="6"/>
          <w:sz w:val="32"/>
          <w:szCs w:val="32"/>
        </w:rPr>
        <w:t>招生入学工作，维护教育公平，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保障每一位适龄儿童少年受教育权益、规范办学行为、办好每一所学校为目标，依法组织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城区学校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招生入学工作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，勐海县教育体育局制定了《勐海县城区学校招生工作协调方案》，现将方案印发给你们，请遵照执行。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系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人：玉应艳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13578150015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附件：勐海县城区学校招生工作协调方案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勐海县教育体育局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勐海县城区学校招生工作协调方案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）要求，结合我县教育实际，制定《勐海县城区学校招生工作协调方案》，具体安排如下：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一、城区招生入学工作时间安排表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（一）招生公告时间：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2021年7月6日—2021年7月9日；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（二）招生预报名时间：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2021年7月10日—2021年7月14日；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（三）招生预报名汇总时间：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2021年7月15日；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（四）招生审核录取时间：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2021年7月16日；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（五）招生录取公示时间：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2021年7月19日—2021年7月23日（5个工作日）。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二、城区招生入学采录方式及采录地点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（一）采录方式：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符合学校招生录取条件的学生，现场采录；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（二）采录地点：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勐海县职业高级中学。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三、城区学校招生入学工作小组成员安排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（一）县一小招生工作成员及职责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长：向  宇  县委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教育工委专职副书记、党委委员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w w:val="9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</w:t>
      </w:r>
      <w:r>
        <w:rPr>
          <w:rFonts w:hint="eastAsia" w:ascii="Times New Roman" w:hAnsi="Times New Roman" w:eastAsia="方正仿宋_GBK" w:cs="Times New Roman"/>
          <w:color w:val="auto"/>
          <w:w w:val="95"/>
          <w:kern w:val="2"/>
          <w:sz w:val="32"/>
          <w:szCs w:val="32"/>
          <w:lang w:val="en-US" w:eastAsia="zh-CN" w:bidi="ar-SA"/>
        </w:rPr>
        <w:t>李玉梅  县一小教学副校长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成  员：谢林洁 县一小沿河校区常务副校长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丁海红 县一小象山校区常务副校长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罕永华 县一小景龙校区常务副校长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玉  爹 县一小教务主任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左  娇 县一小教科室主任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魏  燕 县一小教务员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杨文江 县一小教科室副主任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金发荟 县一小教务副主任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王  孟 县一小教务副主任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）要求，负责完成县一小招生入学工作。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（二）县民小招生工作成员及职责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长：罗克林奇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副组长：钟晓海  县民小校长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成  员：刘华青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督导室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赵  艳  县民小副校长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杨登梅  县民小教务处主任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陶仙铃  县民小招生工作人员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李鋕刚  县民小招生工作人员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）要求，负责完成县民小招生入学工作。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（三）县一中招生工作成员及职责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组  长：何  北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副组长：杨必军  县一中校长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成  员：朱  曙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安保卫生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段达兴  县一中教学副校长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刘江红  县一中教学副校长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李孝发  县一中初中部教务主任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黄凯浩  县一中招生工作人员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）要求，负责完成县一中招生入学工作。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（四）县民中招生工作成员及职责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组  长：岩三来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县教育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体育局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副组长：谷  剑  县民中教学副校长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成  员：余仕春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教科室主任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王  莽  县民中教务处主任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李  艳  县民中教务处副主任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）要求，负责完成县民中招生入学工作。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（五）勐海县第二中学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招生工作成员及职责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lang w:val="en-US" w:eastAsia="zh-CN"/>
        </w:rPr>
        <w:t xml:space="preserve">刘珍亿 省委教育工委派驻县教育体育局干部、云南财经职业学院经济学院专职副书记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副组长：马恩云  勐海中学校长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张飞燕  勐海县第二中学校长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成  员：勒  二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县教育体育局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资助中心主任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王锐彬  勐海中学副校长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袁国先  勐海中学副校长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唐湘岭  勐海中学副校长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孙海英  勐海中学党支部专职副书记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杨发财  勐海中学教务处副主任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成莎莎  勐海中学教务处工作人员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    张江龙  勐海中学教务处工作人员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勐海县第二中学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（六）县幼儿园招生工作成员及职责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长：朱莲花 县委教育工委书记、县教育体育局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党委书记、局长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副组长：徐  瑞  县幼儿园园长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成  员：陈红梅  县幼儿园副园长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饶艳艳  县幼儿园保教主任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陈凤梅  县幼儿园招生工作人员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马  虹  县幼儿园招生工作人员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）要求，负责完成县幼儿园招生入学工作。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（七）曼贺小学招生工作成员及职责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组  长：玉应艳 县教育体育局教育股负责人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副组长：岩罕雁  曼贺小学负责人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成  员：齐慧芳  曼贺小学教学副校长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玉光开  曼贺小学教导主任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工作职责：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）要求，负责完成曼贺小学招生入学工作。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四、邀请驻县教育体育局纪检监察组监督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邀请人员：张媛媛  驻县教体局纪检监察组组长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周  磊  驻县教体局纪检监察组工作人员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杨正发  驻县教体局纪检监察组工作人员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工作职责：根据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印发〈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勐海县义务教育招生工作实施方案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〉的通知》（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体字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）要求，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监督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县一小、县民小、县一中、县民中、县二中、县幼儿园、曼贺小学招生入学工作。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、工作要求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严格规范操作，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32"/>
          <w:lang w:eastAsia="zh-CN"/>
        </w:rPr>
        <w:t>履行监督职责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严格执行义务教育阶段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按辖区划片招生，免试就近入学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的原则，严禁跨区域招生。若报名人数超过招生计划造成学位不够，采取调剂方式入学，保障入学机会公平。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驻县教育体育局纪律检查组监督城区招生入学工作，对县一小、县民小、县一中、县民中、县二中、县幼儿园、曼贺小学的招生入学工作进行全程监督。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eastAsia="方正楷体_GBK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</w:rPr>
        <w:t>严肃招生纪律，强化责任追究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各学校要严格落实教育部招生工作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十项严禁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纪律，严格遵守招生工作纪律。要加大对报名材料认证初审的力度，要采取到相关部门进行信息比对、家访认定等方式，确定录取资格，坚决遏制择校行为。对提供无效证件或虚假证件者，一律取消所申报学校入学资格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对违反招生纪律的学校，将进行责任追究，情况严重的学校将取消该年度评先评优资格，并予以通报批评。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3FF2"/>
    <w:rsid w:val="00FA1902"/>
    <w:rsid w:val="01DD0D14"/>
    <w:rsid w:val="01E32DF4"/>
    <w:rsid w:val="01E86115"/>
    <w:rsid w:val="023B097B"/>
    <w:rsid w:val="04104BCB"/>
    <w:rsid w:val="07454798"/>
    <w:rsid w:val="07F15684"/>
    <w:rsid w:val="0840779F"/>
    <w:rsid w:val="0A3F43CD"/>
    <w:rsid w:val="0A942290"/>
    <w:rsid w:val="0B907C6E"/>
    <w:rsid w:val="0BC527AF"/>
    <w:rsid w:val="0DFA15B1"/>
    <w:rsid w:val="0FA35C16"/>
    <w:rsid w:val="10C6738E"/>
    <w:rsid w:val="12FF4DB0"/>
    <w:rsid w:val="14FC7489"/>
    <w:rsid w:val="150E0BD9"/>
    <w:rsid w:val="160E2FA9"/>
    <w:rsid w:val="17C035C5"/>
    <w:rsid w:val="17FD653F"/>
    <w:rsid w:val="194218C6"/>
    <w:rsid w:val="195529C5"/>
    <w:rsid w:val="19A02C1A"/>
    <w:rsid w:val="1A6055FB"/>
    <w:rsid w:val="1BD821B8"/>
    <w:rsid w:val="1CEB16DB"/>
    <w:rsid w:val="1D5821D0"/>
    <w:rsid w:val="1DF219CD"/>
    <w:rsid w:val="1E17243E"/>
    <w:rsid w:val="1E7779D4"/>
    <w:rsid w:val="1F0D77C4"/>
    <w:rsid w:val="1F512CD0"/>
    <w:rsid w:val="20C96BB6"/>
    <w:rsid w:val="21227738"/>
    <w:rsid w:val="224B5299"/>
    <w:rsid w:val="2280431A"/>
    <w:rsid w:val="2365311E"/>
    <w:rsid w:val="25335AAB"/>
    <w:rsid w:val="26961EB5"/>
    <w:rsid w:val="26BB7743"/>
    <w:rsid w:val="272E3A5F"/>
    <w:rsid w:val="27466658"/>
    <w:rsid w:val="277E0A91"/>
    <w:rsid w:val="2861378B"/>
    <w:rsid w:val="287C6515"/>
    <w:rsid w:val="2880171D"/>
    <w:rsid w:val="2944160B"/>
    <w:rsid w:val="29770DE7"/>
    <w:rsid w:val="2BEB3A94"/>
    <w:rsid w:val="2F3E4C2D"/>
    <w:rsid w:val="2FBA27E0"/>
    <w:rsid w:val="308E333F"/>
    <w:rsid w:val="30C506A2"/>
    <w:rsid w:val="32D91C1B"/>
    <w:rsid w:val="333B11EA"/>
    <w:rsid w:val="3414643B"/>
    <w:rsid w:val="350F580F"/>
    <w:rsid w:val="374C4D9C"/>
    <w:rsid w:val="37BB01A4"/>
    <w:rsid w:val="38516E9E"/>
    <w:rsid w:val="3923107C"/>
    <w:rsid w:val="3A4C3110"/>
    <w:rsid w:val="3A761CAD"/>
    <w:rsid w:val="3BE97F95"/>
    <w:rsid w:val="3D761EFB"/>
    <w:rsid w:val="3DBB08FB"/>
    <w:rsid w:val="3EF96ED4"/>
    <w:rsid w:val="401A26F5"/>
    <w:rsid w:val="40D22ABF"/>
    <w:rsid w:val="410D31FC"/>
    <w:rsid w:val="417F0AF7"/>
    <w:rsid w:val="41E45742"/>
    <w:rsid w:val="43184CE6"/>
    <w:rsid w:val="434B7C49"/>
    <w:rsid w:val="46D16338"/>
    <w:rsid w:val="47665319"/>
    <w:rsid w:val="482C74FD"/>
    <w:rsid w:val="483C14CD"/>
    <w:rsid w:val="499C36DD"/>
    <w:rsid w:val="4B5740E3"/>
    <w:rsid w:val="4C176C09"/>
    <w:rsid w:val="4CB32A5B"/>
    <w:rsid w:val="4DCA074A"/>
    <w:rsid w:val="50BE7135"/>
    <w:rsid w:val="51685DA4"/>
    <w:rsid w:val="516C2455"/>
    <w:rsid w:val="52F86C63"/>
    <w:rsid w:val="53061985"/>
    <w:rsid w:val="56152E99"/>
    <w:rsid w:val="56512DEB"/>
    <w:rsid w:val="57A82645"/>
    <w:rsid w:val="584A05FF"/>
    <w:rsid w:val="58A45F4D"/>
    <w:rsid w:val="59D0613E"/>
    <w:rsid w:val="5C6F6382"/>
    <w:rsid w:val="5D612A1F"/>
    <w:rsid w:val="5D7D4D16"/>
    <w:rsid w:val="5DC842C5"/>
    <w:rsid w:val="5EC241FF"/>
    <w:rsid w:val="5F506EEA"/>
    <w:rsid w:val="5FE357D0"/>
    <w:rsid w:val="60A03C5E"/>
    <w:rsid w:val="63173A1B"/>
    <w:rsid w:val="631A5A69"/>
    <w:rsid w:val="655D046C"/>
    <w:rsid w:val="66F747DA"/>
    <w:rsid w:val="673707F9"/>
    <w:rsid w:val="67526815"/>
    <w:rsid w:val="691F1B15"/>
    <w:rsid w:val="6957303F"/>
    <w:rsid w:val="6A967ADC"/>
    <w:rsid w:val="6AE47C97"/>
    <w:rsid w:val="6CAC5235"/>
    <w:rsid w:val="6CE31746"/>
    <w:rsid w:val="6E532320"/>
    <w:rsid w:val="6EA86D66"/>
    <w:rsid w:val="70313C7C"/>
    <w:rsid w:val="77AB1EF6"/>
    <w:rsid w:val="783D5063"/>
    <w:rsid w:val="78B91523"/>
    <w:rsid w:val="7BA52FAC"/>
    <w:rsid w:val="7E030D47"/>
    <w:rsid w:val="7E596135"/>
    <w:rsid w:val="7F6D312D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4正文"/>
    <w:basedOn w:val="1"/>
    <w:next w:val="1"/>
    <w:qFormat/>
    <w:uiPriority w:val="0"/>
    <w:pPr>
      <w:ind w:firstLine="880"/>
    </w:p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党政办</cp:lastModifiedBy>
  <cp:lastPrinted>2021-07-04T23:59:00Z</cp:lastPrinted>
  <dcterms:modified xsi:type="dcterms:W3CDTF">2021-07-12T02:19:41Z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444606797_cloud</vt:lpwstr>
  </property>
  <property fmtid="{D5CDD505-2E9C-101B-9397-08002B2CF9AE}" pid="4" name="ICV">
    <vt:lpwstr>62AF6A1A3D2C48D4966637CCCB9CEF1F</vt:lpwstr>
  </property>
</Properties>
</file>