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b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  <w:t>附件4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(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勐海县交通运输局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)20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36"/>
          <w:szCs w:val="36"/>
        </w:rPr>
        <w:t>年度执法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记录仪配备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情况汇总表</w:t>
      </w:r>
    </w:p>
    <w:p>
      <w:pPr>
        <w:rPr>
          <w:rFonts w:hint="eastAsia"/>
        </w:rPr>
      </w:pPr>
    </w:p>
    <w:p>
      <w:pPr>
        <w:ind w:firstLine="5985" w:firstLineChars="285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2021</w:t>
      </w:r>
      <w:r>
        <w:rPr>
          <w:rFonts w:hint="eastAsia" w:asciiTheme="minorEastAsia" w:hAnsiTheme="minorEastAsia"/>
          <w:szCs w:val="21"/>
        </w:rPr>
        <w:t xml:space="preserve">年 </w:t>
      </w:r>
      <w:r>
        <w:rPr>
          <w:rFonts w:hint="eastAsia" w:asciiTheme="minorEastAsia" w:hAnsi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/>
          <w:szCs w:val="21"/>
        </w:rPr>
        <w:t xml:space="preserve">月 </w:t>
      </w:r>
      <w:r>
        <w:rPr>
          <w:rFonts w:hint="eastAsia" w:asciiTheme="minorEastAsia" w:hAnsiTheme="minorEastAsia"/>
          <w:szCs w:val="21"/>
          <w:lang w:val="en-US" w:eastAsia="zh-CN"/>
        </w:rPr>
        <w:t>25</w:t>
      </w:r>
      <w:r>
        <w:rPr>
          <w:rFonts w:hint="eastAsia" w:asciiTheme="minorEastAsia" w:hAnsiTheme="minorEastAsia"/>
          <w:szCs w:val="21"/>
        </w:rPr>
        <w:t xml:space="preserve"> 日</w:t>
      </w:r>
    </w:p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0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2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数量（台）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94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勐海县交通运输局</w:t>
            </w:r>
          </w:p>
        </w:tc>
        <w:tc>
          <w:tcPr>
            <w:tcW w:w="4246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794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备注</w:t>
            </w:r>
          </w:p>
        </w:tc>
        <w:tc>
          <w:tcPr>
            <w:tcW w:w="4246" w:type="dxa"/>
          </w:tcPr>
          <w:p>
            <w:pPr>
              <w:rPr>
                <w:rFonts w:hint="eastAsia" w:asciiTheme="minorEastAsia" w:hAnsiTheme="minorEastAsia"/>
                <w:szCs w:val="21"/>
                <w:lang w:eastAsia="zh-CN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填表说明：</w:t>
      </w:r>
      <w:r>
        <w:rPr>
          <w:rFonts w:hint="eastAsia" w:asciiTheme="minorEastAsia" w:hAnsiTheme="minorEastAsia"/>
          <w:szCs w:val="21"/>
          <w:lang w:val="en-US" w:eastAsia="zh-CN"/>
        </w:rPr>
        <w:t>1.州级单位</w:t>
      </w:r>
      <w:r>
        <w:rPr>
          <w:rFonts w:hint="eastAsia" w:asciiTheme="minorEastAsia" w:hAnsiTheme="minorEastAsia"/>
          <w:szCs w:val="21"/>
          <w:lang w:eastAsia="zh-CN"/>
        </w:rPr>
        <w:t>填写本部门执法记录仪配备数量。</w:t>
      </w:r>
    </w:p>
    <w:p>
      <w:pPr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2.县（市）汇总本级执法部门配备</w:t>
      </w:r>
      <w:r>
        <w:rPr>
          <w:rFonts w:hint="eastAsia" w:asciiTheme="minorEastAsia" w:hAnsiTheme="minorEastAsia"/>
          <w:szCs w:val="21"/>
          <w:lang w:eastAsia="zh-CN"/>
        </w:rPr>
        <w:t>执法记录仪配备总数。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jc w:val="both"/>
        <w:rPr>
          <w:rFonts w:hint="eastAsia" w:asciiTheme="minorEastAsia" w:hAnsiTheme="minorEastAsia"/>
          <w:szCs w:val="21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  <w:t>附件3</w:t>
      </w:r>
    </w:p>
    <w:p>
      <w:pPr>
        <w:rPr>
          <w:rFonts w:hint="eastAsia" w:asciiTheme="minorEastAsia" w:hAnsiTheme="minorEastAsia"/>
          <w:szCs w:val="21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2019年度行政执法数据公开情况汇总表</w:t>
      </w:r>
    </w:p>
    <w:p>
      <w:pPr>
        <w:jc w:val="both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审核人：        填报人：             联系电话：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559"/>
        <w:gridCol w:w="4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7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执法主体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名称（全称）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公开情况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（是、否）</w:t>
            </w:r>
          </w:p>
        </w:tc>
        <w:tc>
          <w:tcPr>
            <w:tcW w:w="4303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公开网址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D"/>
    <w:rsid w:val="007434AD"/>
    <w:rsid w:val="00C624B8"/>
    <w:rsid w:val="0DB86681"/>
    <w:rsid w:val="19ED1C14"/>
    <w:rsid w:val="275C79ED"/>
    <w:rsid w:val="400F195C"/>
    <w:rsid w:val="47A6273B"/>
    <w:rsid w:val="52B47627"/>
    <w:rsid w:val="59F21431"/>
    <w:rsid w:val="769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DELL</dc:creator>
  <cp:lastModifiedBy>Administrator</cp:lastModifiedBy>
  <dcterms:modified xsi:type="dcterms:W3CDTF">2021-11-24T08:31:36Z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A5A32745D4DB46108FBEF3DAAED300EA</vt:lpwstr>
  </property>
</Properties>
</file>