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勐海县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年转移支付预算情况说明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numPr>
          <w:ilvl w:val="0"/>
          <w:numId w:val="1"/>
        </w:numPr>
        <w:spacing w:line="580" w:lineRule="exact"/>
        <w:ind w:firstLine="630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一般公共预算。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预计2024年上级转移支付收入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4,119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万元，比202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年执行数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11,923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3.9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%，其中：返还性收入5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531万元，与202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年执行数持平；一般性转移支付收入</w:t>
      </w:r>
      <w:r>
        <w:rPr>
          <w:rFonts w:hint="eastAsia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262,588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万元，比202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年执行数增加</w:t>
      </w:r>
      <w:r>
        <w:rPr>
          <w:rFonts w:hint="eastAsia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7,102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万元，增长</w:t>
      </w:r>
      <w:r>
        <w:rPr>
          <w:rFonts w:hint="eastAsia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2.8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%；专项转移支付收入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46,000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万元，比202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年执行数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增加4</w:t>
      </w:r>
      <w:r>
        <w:rPr>
          <w:rFonts w:hint="eastAsia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821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  <w:lang w:val="en-US" w:eastAsia="zh-CN"/>
        </w:rPr>
        <w:t>增长11.7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highlight w:val="none"/>
        </w:rPr>
        <w:t>%。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2、政府性基金</w:t>
      </w:r>
      <w:r>
        <w:rPr>
          <w:rFonts w:hint="default" w:ascii="Times New Roman" w:hAnsi="Times New Roman" w:eastAsia="仿宋" w:cs="Times New Roman"/>
          <w:sz w:val="32"/>
          <w:szCs w:val="32"/>
        </w:rPr>
        <w:t>预算。</w:t>
      </w:r>
      <w:r>
        <w:rPr>
          <w:rFonts w:hint="eastAsia" w:eastAsia="仿宋" w:cs="Times New Roman"/>
          <w:sz w:val="32"/>
          <w:szCs w:val="32"/>
          <w:lang w:val="en-US" w:eastAsia="zh-CN"/>
        </w:rPr>
        <w:t>预计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</w:t>
      </w:r>
      <w:r>
        <w:rPr>
          <w:rFonts w:hint="eastAsia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年上级转移性收入</w:t>
      </w:r>
      <w:r>
        <w:rPr>
          <w:rFonts w:hint="eastAsia" w:eastAsia="仿宋" w:cs="Times New Roman"/>
          <w:sz w:val="32"/>
          <w:szCs w:val="32"/>
          <w:lang w:val="en-US" w:eastAsia="zh-CN"/>
        </w:rPr>
        <w:t>2,5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eastAsia="仿宋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eastAsia="仿宋" w:cs="Times New Roman"/>
          <w:sz w:val="32"/>
          <w:szCs w:val="32"/>
          <w:lang w:val="en-US" w:eastAsia="zh-CN"/>
        </w:rPr>
        <w:t>执行</w:t>
      </w:r>
      <w:r>
        <w:rPr>
          <w:rFonts w:hint="default" w:ascii="Times New Roman" w:hAnsi="Times New Roman" w:eastAsia="仿宋" w:cs="Times New Roman"/>
          <w:sz w:val="32"/>
          <w:szCs w:val="32"/>
        </w:rPr>
        <w:t>数</w:t>
      </w:r>
      <w:r>
        <w:rPr>
          <w:rFonts w:hint="eastAsia" w:eastAsia="仿宋" w:cs="Times New Roman"/>
          <w:sz w:val="32"/>
          <w:szCs w:val="32"/>
          <w:lang w:val="en-US" w:eastAsia="zh-CN"/>
        </w:rPr>
        <w:t>减少7,581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</w:t>
      </w:r>
      <w:r>
        <w:rPr>
          <w:rFonts w:hint="eastAsia" w:eastAsia="仿宋" w:cs="Times New Roman"/>
          <w:sz w:val="32"/>
          <w:szCs w:val="32"/>
          <w:lang w:val="en-US" w:eastAsia="zh-CN"/>
        </w:rPr>
        <w:t>下降303.2</w:t>
      </w:r>
      <w:r>
        <w:rPr>
          <w:rFonts w:hint="default" w:ascii="Times New Roman" w:hAnsi="Times New Roman" w:eastAsia="仿宋" w:cs="Times New Roman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对下转移支付情况。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根据《勐海县乡镇财政预算管理方式改革实施方案》，勐海县各</w:t>
      </w:r>
      <w:r>
        <w:rPr>
          <w:rFonts w:hint="eastAsia" w:ascii="华文仿宋" w:hAnsi="华文仿宋" w:eastAsia="华文仿宋"/>
          <w:color w:val="auto"/>
          <w:sz w:val="30"/>
          <w:szCs w:val="30"/>
        </w:rPr>
        <w:t>乡镇作为县级财政的一级预算单位</w:t>
      </w:r>
      <w:r>
        <w:rPr>
          <w:rFonts w:hint="eastAsia" w:ascii="华文仿宋" w:hAnsi="华文仿宋" w:eastAsia="华文仿宋"/>
          <w:color w:val="auto"/>
          <w:sz w:val="30"/>
          <w:szCs w:val="30"/>
          <w:lang w:val="en-US" w:eastAsia="zh-CN"/>
        </w:rPr>
        <w:t>管理</w:t>
      </w:r>
      <w:r>
        <w:rPr>
          <w:rFonts w:hint="eastAsia" w:ascii="华文仿宋" w:hAnsi="华文仿宋" w:eastAsia="华文仿宋"/>
          <w:color w:val="auto"/>
          <w:sz w:val="30"/>
          <w:szCs w:val="30"/>
        </w:rPr>
        <w:t>，乡镇财政收支全部纳入县级统一管理</w:t>
      </w:r>
      <w:r>
        <w:rPr>
          <w:rFonts w:hint="eastAsia" w:ascii="华文仿宋" w:hAnsi="华文仿宋" w:eastAsia="华文仿宋"/>
          <w:color w:val="auto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无对下转移支付。</w:t>
      </w:r>
    </w:p>
    <w:p>
      <w:pPr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5280" w:firstLineChars="16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勐海县财政局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</w:t>
      </w:r>
      <w:r>
        <w:rPr>
          <w:rFonts w:hint="eastAsia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DAAE9"/>
    <w:multiLevelType w:val="singleLevel"/>
    <w:tmpl w:val="B70DAA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3AD"/>
    <w:rsid w:val="00003608"/>
    <w:rsid w:val="00005E78"/>
    <w:rsid w:val="000070C2"/>
    <w:rsid w:val="000324C2"/>
    <w:rsid w:val="00037074"/>
    <w:rsid w:val="00050EB2"/>
    <w:rsid w:val="000551B5"/>
    <w:rsid w:val="0006308F"/>
    <w:rsid w:val="00065091"/>
    <w:rsid w:val="000675BE"/>
    <w:rsid w:val="000A436D"/>
    <w:rsid w:val="000B36BB"/>
    <w:rsid w:val="000F0025"/>
    <w:rsid w:val="000F69E2"/>
    <w:rsid w:val="0011134D"/>
    <w:rsid w:val="001837AE"/>
    <w:rsid w:val="001A3AAF"/>
    <w:rsid w:val="001B47D5"/>
    <w:rsid w:val="001C0836"/>
    <w:rsid w:val="001E2150"/>
    <w:rsid w:val="001F48E8"/>
    <w:rsid w:val="001F4ED0"/>
    <w:rsid w:val="00205954"/>
    <w:rsid w:val="002062FC"/>
    <w:rsid w:val="00225BA6"/>
    <w:rsid w:val="0023699B"/>
    <w:rsid w:val="00293B16"/>
    <w:rsid w:val="002A554A"/>
    <w:rsid w:val="002B1591"/>
    <w:rsid w:val="0032515A"/>
    <w:rsid w:val="0033049E"/>
    <w:rsid w:val="0034691A"/>
    <w:rsid w:val="0035124E"/>
    <w:rsid w:val="0036306C"/>
    <w:rsid w:val="003653F7"/>
    <w:rsid w:val="003674F9"/>
    <w:rsid w:val="00376D94"/>
    <w:rsid w:val="00391B53"/>
    <w:rsid w:val="00394D3D"/>
    <w:rsid w:val="003E0345"/>
    <w:rsid w:val="003E6BD2"/>
    <w:rsid w:val="00404F14"/>
    <w:rsid w:val="00421B64"/>
    <w:rsid w:val="004405B0"/>
    <w:rsid w:val="0047556E"/>
    <w:rsid w:val="004D1B85"/>
    <w:rsid w:val="004D2A28"/>
    <w:rsid w:val="004E6022"/>
    <w:rsid w:val="004E740B"/>
    <w:rsid w:val="00502611"/>
    <w:rsid w:val="005365A1"/>
    <w:rsid w:val="0055209B"/>
    <w:rsid w:val="00553344"/>
    <w:rsid w:val="00563F0F"/>
    <w:rsid w:val="00564215"/>
    <w:rsid w:val="00564D97"/>
    <w:rsid w:val="0057057F"/>
    <w:rsid w:val="005721CA"/>
    <w:rsid w:val="00580D2E"/>
    <w:rsid w:val="00582ED7"/>
    <w:rsid w:val="00595553"/>
    <w:rsid w:val="005B047D"/>
    <w:rsid w:val="00610FA9"/>
    <w:rsid w:val="006170FE"/>
    <w:rsid w:val="0062645F"/>
    <w:rsid w:val="00633184"/>
    <w:rsid w:val="00665E6F"/>
    <w:rsid w:val="00681CCC"/>
    <w:rsid w:val="006A3254"/>
    <w:rsid w:val="006D3F51"/>
    <w:rsid w:val="006E1EA1"/>
    <w:rsid w:val="006E51C7"/>
    <w:rsid w:val="00734474"/>
    <w:rsid w:val="00743FA8"/>
    <w:rsid w:val="0074779A"/>
    <w:rsid w:val="007527DC"/>
    <w:rsid w:val="0076604E"/>
    <w:rsid w:val="00774347"/>
    <w:rsid w:val="00785501"/>
    <w:rsid w:val="00787968"/>
    <w:rsid w:val="007912BC"/>
    <w:rsid w:val="00792471"/>
    <w:rsid w:val="007B48BF"/>
    <w:rsid w:val="007C36E0"/>
    <w:rsid w:val="007D3C61"/>
    <w:rsid w:val="007E218E"/>
    <w:rsid w:val="007F09F9"/>
    <w:rsid w:val="00823EC1"/>
    <w:rsid w:val="008665A3"/>
    <w:rsid w:val="008A66D3"/>
    <w:rsid w:val="008C17E8"/>
    <w:rsid w:val="008C1BE3"/>
    <w:rsid w:val="00901EE3"/>
    <w:rsid w:val="00905DCD"/>
    <w:rsid w:val="00906427"/>
    <w:rsid w:val="009425DC"/>
    <w:rsid w:val="00946769"/>
    <w:rsid w:val="009627AE"/>
    <w:rsid w:val="00970A7C"/>
    <w:rsid w:val="00982B3B"/>
    <w:rsid w:val="00997ADF"/>
    <w:rsid w:val="009C7A34"/>
    <w:rsid w:val="009E20A2"/>
    <w:rsid w:val="009F202C"/>
    <w:rsid w:val="00A31F21"/>
    <w:rsid w:val="00A35CAF"/>
    <w:rsid w:val="00A4790C"/>
    <w:rsid w:val="00A70C5F"/>
    <w:rsid w:val="00A761FE"/>
    <w:rsid w:val="00A86801"/>
    <w:rsid w:val="00AE1EBF"/>
    <w:rsid w:val="00B07DEF"/>
    <w:rsid w:val="00B1533E"/>
    <w:rsid w:val="00B54600"/>
    <w:rsid w:val="00B62EC8"/>
    <w:rsid w:val="00B772BD"/>
    <w:rsid w:val="00B83495"/>
    <w:rsid w:val="00BD2DDD"/>
    <w:rsid w:val="00C57107"/>
    <w:rsid w:val="00C65F6D"/>
    <w:rsid w:val="00C83541"/>
    <w:rsid w:val="00CB0CEB"/>
    <w:rsid w:val="00CD05E4"/>
    <w:rsid w:val="00CD7F02"/>
    <w:rsid w:val="00D04217"/>
    <w:rsid w:val="00D11592"/>
    <w:rsid w:val="00D41D97"/>
    <w:rsid w:val="00D53504"/>
    <w:rsid w:val="00D72158"/>
    <w:rsid w:val="00D932C5"/>
    <w:rsid w:val="00DA79B2"/>
    <w:rsid w:val="00DB792F"/>
    <w:rsid w:val="00DC2A07"/>
    <w:rsid w:val="00DF11FC"/>
    <w:rsid w:val="00E06BA2"/>
    <w:rsid w:val="00E33B05"/>
    <w:rsid w:val="00E4476B"/>
    <w:rsid w:val="00E44B39"/>
    <w:rsid w:val="00E71089"/>
    <w:rsid w:val="00E91D9A"/>
    <w:rsid w:val="00E93C3F"/>
    <w:rsid w:val="00EC53AD"/>
    <w:rsid w:val="00EE01DC"/>
    <w:rsid w:val="00EF48E9"/>
    <w:rsid w:val="00F22CC1"/>
    <w:rsid w:val="00F27F28"/>
    <w:rsid w:val="00F3062D"/>
    <w:rsid w:val="00F3297C"/>
    <w:rsid w:val="00F51EC5"/>
    <w:rsid w:val="00F6122E"/>
    <w:rsid w:val="00F87FD2"/>
    <w:rsid w:val="00FA5467"/>
    <w:rsid w:val="00FB0F0F"/>
    <w:rsid w:val="00FD62EA"/>
    <w:rsid w:val="00FE2342"/>
    <w:rsid w:val="00FF1728"/>
    <w:rsid w:val="027B47C2"/>
    <w:rsid w:val="02CB3506"/>
    <w:rsid w:val="02D25CE1"/>
    <w:rsid w:val="04E94485"/>
    <w:rsid w:val="05A072C1"/>
    <w:rsid w:val="06854099"/>
    <w:rsid w:val="06B00C00"/>
    <w:rsid w:val="09FC3ACA"/>
    <w:rsid w:val="0C141588"/>
    <w:rsid w:val="0E667767"/>
    <w:rsid w:val="106E4DAF"/>
    <w:rsid w:val="116A28E8"/>
    <w:rsid w:val="123A1676"/>
    <w:rsid w:val="1272581C"/>
    <w:rsid w:val="12E9057D"/>
    <w:rsid w:val="131020E5"/>
    <w:rsid w:val="14815796"/>
    <w:rsid w:val="1762623D"/>
    <w:rsid w:val="18197ACC"/>
    <w:rsid w:val="199F607F"/>
    <w:rsid w:val="19AE1748"/>
    <w:rsid w:val="1B442E3B"/>
    <w:rsid w:val="1B7767E4"/>
    <w:rsid w:val="1BF1591F"/>
    <w:rsid w:val="1D0538D0"/>
    <w:rsid w:val="1D46601E"/>
    <w:rsid w:val="1FF44208"/>
    <w:rsid w:val="20C763BD"/>
    <w:rsid w:val="219106F7"/>
    <w:rsid w:val="234C1A09"/>
    <w:rsid w:val="235C0A39"/>
    <w:rsid w:val="25842792"/>
    <w:rsid w:val="267A22F7"/>
    <w:rsid w:val="28D255D1"/>
    <w:rsid w:val="30287F11"/>
    <w:rsid w:val="30903365"/>
    <w:rsid w:val="31886D0B"/>
    <w:rsid w:val="32DB1C58"/>
    <w:rsid w:val="33E16E9F"/>
    <w:rsid w:val="36AE5750"/>
    <w:rsid w:val="36BB65CC"/>
    <w:rsid w:val="36E27C8F"/>
    <w:rsid w:val="38FD091E"/>
    <w:rsid w:val="3A447FE8"/>
    <w:rsid w:val="3A7671B2"/>
    <w:rsid w:val="3AAC148B"/>
    <w:rsid w:val="3AD7573A"/>
    <w:rsid w:val="3D6F4D2F"/>
    <w:rsid w:val="3DCA33B0"/>
    <w:rsid w:val="3F574E01"/>
    <w:rsid w:val="3FF9690F"/>
    <w:rsid w:val="41B827D3"/>
    <w:rsid w:val="45024254"/>
    <w:rsid w:val="45DD7B39"/>
    <w:rsid w:val="475C4C62"/>
    <w:rsid w:val="4939012A"/>
    <w:rsid w:val="4A6C408C"/>
    <w:rsid w:val="4B14469E"/>
    <w:rsid w:val="4E391269"/>
    <w:rsid w:val="4EDE7C50"/>
    <w:rsid w:val="4FFD4D52"/>
    <w:rsid w:val="514B7DAA"/>
    <w:rsid w:val="51B83615"/>
    <w:rsid w:val="52754939"/>
    <w:rsid w:val="530275C1"/>
    <w:rsid w:val="54C4406E"/>
    <w:rsid w:val="55E64484"/>
    <w:rsid w:val="5681026F"/>
    <w:rsid w:val="57CA19C3"/>
    <w:rsid w:val="5A0F6AD0"/>
    <w:rsid w:val="5A4F1894"/>
    <w:rsid w:val="5B74497B"/>
    <w:rsid w:val="5BBE755E"/>
    <w:rsid w:val="5C5846A8"/>
    <w:rsid w:val="5C5C1297"/>
    <w:rsid w:val="60826B1C"/>
    <w:rsid w:val="60B0101B"/>
    <w:rsid w:val="61D828BB"/>
    <w:rsid w:val="62D44F52"/>
    <w:rsid w:val="62D7474B"/>
    <w:rsid w:val="69757459"/>
    <w:rsid w:val="6AEA0745"/>
    <w:rsid w:val="6BB94E6D"/>
    <w:rsid w:val="6BD43E31"/>
    <w:rsid w:val="6C1F11BD"/>
    <w:rsid w:val="6CAF0B6F"/>
    <w:rsid w:val="6FF044AD"/>
    <w:rsid w:val="70EB23AF"/>
    <w:rsid w:val="70F10948"/>
    <w:rsid w:val="72504EDB"/>
    <w:rsid w:val="72700171"/>
    <w:rsid w:val="73DB3FB6"/>
    <w:rsid w:val="762B72DB"/>
    <w:rsid w:val="775F26D3"/>
    <w:rsid w:val="792839A1"/>
    <w:rsid w:val="79680194"/>
    <w:rsid w:val="7EE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431</Words>
  <Characters>2457</Characters>
  <Lines>20</Lines>
  <Paragraphs>5</Paragraphs>
  <TotalTime>3</TotalTime>
  <ScaleCrop>false</ScaleCrop>
  <LinksUpToDate>false</LinksUpToDate>
  <CharactersWithSpaces>2883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2018-02-27T09:46:00Z</dcterms:created>
  <dc:creator>Windows 用户</dc:creator>
  <cp:lastModifiedBy>1</cp:lastModifiedBy>
  <dcterms:modified xsi:type="dcterms:W3CDTF">2024-02-08T06:23:04Z</dcterms:modified>
  <dc:title>勐海县2019年政府预算公开说明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