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color w:val="FF0000"/>
          <w:sz w:val="52"/>
          <w:szCs w:val="52"/>
        </w:rPr>
      </w:pPr>
    </w:p>
    <w:p>
      <w:pPr>
        <w:jc w:val="center"/>
        <w:rPr>
          <w:rFonts w:eastAsia="黑体"/>
          <w:b/>
          <w:bCs/>
          <w:color w:val="FF0000"/>
          <w:sz w:val="52"/>
          <w:szCs w:val="52"/>
        </w:rPr>
      </w:pPr>
      <w:r>
        <w:rPr>
          <w:rFonts w:hint="eastAsia" w:eastAsia="黑体"/>
          <w:b/>
          <w:bCs/>
          <w:color w:val="FF0000"/>
          <w:sz w:val="52"/>
          <w:szCs w:val="52"/>
        </w:rPr>
        <w:t>勐海县应急管理局</w:t>
      </w:r>
    </w:p>
    <w:p>
      <w:pPr>
        <w:jc w:val="center"/>
        <w:rPr>
          <w:rFonts w:eastAsia="黑体"/>
          <w:b/>
          <w:bCs/>
          <w:color w:val="FF0000"/>
          <w:sz w:val="72"/>
          <w:szCs w:val="84"/>
        </w:rPr>
      </w:pPr>
      <w:r>
        <w:rPr>
          <w:rFonts w:hint="eastAsia" w:eastAsia="黑体"/>
          <w:b/>
          <w:bCs/>
          <w:color w:val="FF0000"/>
          <w:sz w:val="72"/>
          <w:szCs w:val="84"/>
        </w:rPr>
        <w:t>工作简报</w:t>
      </w:r>
    </w:p>
    <w:p>
      <w:pPr>
        <w:jc w:val="center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（第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78</w:t>
      </w:r>
      <w:r>
        <w:rPr>
          <w:rFonts w:hint="eastAsia"/>
          <w:b/>
          <w:bCs/>
          <w:color w:val="FF0000"/>
          <w:sz w:val="32"/>
          <w:szCs w:val="32"/>
        </w:rPr>
        <w:t>期）</w:t>
      </w:r>
    </w:p>
    <w:p>
      <w:pPr>
        <w:spacing w:line="600" w:lineRule="exact"/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</w:pP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color w:val="FF0000"/>
          <w:sz w:val="24"/>
          <w:u w:val="thick"/>
        </w:rPr>
        <w:t>勐海县应急管理局办公室</w:t>
      </w:r>
      <w:r>
        <w:rPr>
          <w:rFonts w:ascii="黑体" w:eastAsia="黑体"/>
          <w:b/>
          <w:bCs/>
          <w:color w:val="FF0000"/>
          <w:sz w:val="24"/>
          <w:u w:val="thick"/>
        </w:rPr>
        <w:t xml:space="preserve">     </w:t>
      </w: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 xml:space="preserve">                       </w:t>
      </w:r>
      <w:r>
        <w:rPr>
          <w:rFonts w:ascii="黑体" w:eastAsia="黑体"/>
          <w:b/>
          <w:bCs/>
          <w:color w:val="FF0000"/>
          <w:sz w:val="24"/>
          <w:u w:val="thick"/>
        </w:rPr>
        <w:t xml:space="preserve">      2020</w:t>
      </w:r>
      <w:r>
        <w:rPr>
          <w:rFonts w:hint="eastAsia" w:ascii="黑体" w:eastAsia="黑体"/>
          <w:b/>
          <w:bCs/>
          <w:color w:val="FF0000"/>
          <w:sz w:val="24"/>
          <w:u w:val="thick"/>
        </w:rPr>
        <w:t>年</w:t>
      </w: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>7</w:t>
      </w:r>
      <w:r>
        <w:rPr>
          <w:rFonts w:hint="eastAsia" w:ascii="黑体" w:eastAsia="黑体"/>
          <w:b/>
          <w:bCs/>
          <w:color w:val="FF0000"/>
          <w:sz w:val="24"/>
          <w:u w:val="thick"/>
        </w:rPr>
        <w:t>月</w:t>
      </w: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>23</w:t>
      </w:r>
      <w:r>
        <w:rPr>
          <w:rFonts w:hint="eastAsia" w:ascii="黑体" w:eastAsia="黑体"/>
          <w:b/>
          <w:bCs/>
          <w:color w:val="FF0000"/>
          <w:sz w:val="24"/>
          <w:u w:val="thick"/>
        </w:rPr>
        <w:t>日</w:t>
      </w: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县应急管理局继续开展醇基燃料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打非治违专项行动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471805</wp:posOffset>
            </wp:positionV>
            <wp:extent cx="3606800" cy="3643630"/>
            <wp:effectExtent l="0" t="0" r="12700" b="13970"/>
            <wp:wrapTight wrapText="bothSides">
              <wp:wrapPolygon>
                <wp:start x="0" y="0"/>
                <wp:lineTo x="0" y="21457"/>
                <wp:lineTo x="21448" y="21457"/>
                <wp:lineTo x="21448" y="0"/>
                <wp:lineTo x="0" y="0"/>
              </wp:wrapPolygon>
            </wp:wrapTight>
            <wp:docPr id="7" name="图片 7" descr="C:\Users\Administrator\Desktop\79f93397dddc4a9040eae604943f6e5.jpg79f93397dddc4a9040eae604943f6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79f93397dddc4a9040eae604943f6e5.jpg79f93397dddc4a9040eae604943f6e5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为进一步加</w:t>
      </w:r>
      <w:bookmarkStart w:id="0" w:name="_GoBack"/>
      <w:bookmarkEnd w:id="0"/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强危险化学品打非治违工作，切实保障人民群众生命和财产安全，在全县范围继续开展“醇基燃料”专项整治行动，</w:t>
      </w:r>
      <w:r>
        <w:rPr>
          <w:rFonts w:ascii="Times New Roman" w:hAnsi="Times New Roman" w:eastAsia="方正仿宋_GBK"/>
          <w:bCs/>
          <w:sz w:val="32"/>
          <w:szCs w:val="32"/>
        </w:rPr>
        <w:t>2020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年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月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22日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，下午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15：00时，勐海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应急管理局联合勐海镇交安中心和版纳石化有限公司一行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7人对勐海镇所属辖区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醇基燃料储存场所进行安全检查，同时对有可能非法存有醇基燃料的企业进行重点排查，摸清底数并建立台账。检查采取不打招呼、随机抽查和重点抽查的方式，在排查过程中，共发现有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家餐厅在使用醇基燃料，排查人员依据有关法律法规对场所负责人进行教育并限期整改。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hAnsi="Times New Roman" w:eastAsia="方正仿宋_GBK" w:asciiTheme="minorAscii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勐海县始终把醇基燃料的安全监管作为强化危险化学品领域“打非治违”的重要内容来抓，加强宣传非法生产和经营醇基燃料的危害性、严重性和整治力度，改变企业采购观念，重视安全生产，切实有效做好“打非治违”长期安全稳定工作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c17eW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E6261"/>
    <w:rsid w:val="00146E2C"/>
    <w:rsid w:val="002259CD"/>
    <w:rsid w:val="002A5B62"/>
    <w:rsid w:val="0031742B"/>
    <w:rsid w:val="0038556E"/>
    <w:rsid w:val="00386F03"/>
    <w:rsid w:val="003C5DCC"/>
    <w:rsid w:val="00585152"/>
    <w:rsid w:val="006D7434"/>
    <w:rsid w:val="00793A0F"/>
    <w:rsid w:val="007B53F1"/>
    <w:rsid w:val="007C0BDF"/>
    <w:rsid w:val="008C2252"/>
    <w:rsid w:val="00956598"/>
    <w:rsid w:val="00CB6548"/>
    <w:rsid w:val="00D7446D"/>
    <w:rsid w:val="00D835E4"/>
    <w:rsid w:val="00DD5090"/>
    <w:rsid w:val="00DF384D"/>
    <w:rsid w:val="00E11C93"/>
    <w:rsid w:val="00E563C9"/>
    <w:rsid w:val="01CF358A"/>
    <w:rsid w:val="04295B6C"/>
    <w:rsid w:val="042F6500"/>
    <w:rsid w:val="04993787"/>
    <w:rsid w:val="049A4B8C"/>
    <w:rsid w:val="05233A37"/>
    <w:rsid w:val="05A74F65"/>
    <w:rsid w:val="05FF5F00"/>
    <w:rsid w:val="06F0371A"/>
    <w:rsid w:val="07EE3F13"/>
    <w:rsid w:val="08377758"/>
    <w:rsid w:val="09236CB3"/>
    <w:rsid w:val="097D0876"/>
    <w:rsid w:val="0A89522B"/>
    <w:rsid w:val="0AF838E2"/>
    <w:rsid w:val="0B79380D"/>
    <w:rsid w:val="0D1E7120"/>
    <w:rsid w:val="0D5517F8"/>
    <w:rsid w:val="0D980B19"/>
    <w:rsid w:val="102929B1"/>
    <w:rsid w:val="10C96961"/>
    <w:rsid w:val="10F74473"/>
    <w:rsid w:val="113701F9"/>
    <w:rsid w:val="11AB65C9"/>
    <w:rsid w:val="12665785"/>
    <w:rsid w:val="12BC1FC5"/>
    <w:rsid w:val="1354341A"/>
    <w:rsid w:val="139B63D2"/>
    <w:rsid w:val="13A92C2F"/>
    <w:rsid w:val="14934CBB"/>
    <w:rsid w:val="15784D18"/>
    <w:rsid w:val="166951C8"/>
    <w:rsid w:val="17583EE8"/>
    <w:rsid w:val="18CB193B"/>
    <w:rsid w:val="19A73F24"/>
    <w:rsid w:val="1B88799B"/>
    <w:rsid w:val="1B9617A7"/>
    <w:rsid w:val="1C145B8F"/>
    <w:rsid w:val="1ECC37A3"/>
    <w:rsid w:val="1F5831AE"/>
    <w:rsid w:val="22160A19"/>
    <w:rsid w:val="22707FC4"/>
    <w:rsid w:val="22F14140"/>
    <w:rsid w:val="2530736E"/>
    <w:rsid w:val="259B1EF9"/>
    <w:rsid w:val="25C41780"/>
    <w:rsid w:val="26AC7A02"/>
    <w:rsid w:val="26B73CCC"/>
    <w:rsid w:val="27AB11AC"/>
    <w:rsid w:val="287B1365"/>
    <w:rsid w:val="28CE353D"/>
    <w:rsid w:val="2947404E"/>
    <w:rsid w:val="29FB183B"/>
    <w:rsid w:val="2AEC0E3F"/>
    <w:rsid w:val="2B854391"/>
    <w:rsid w:val="2BE855CC"/>
    <w:rsid w:val="2D656511"/>
    <w:rsid w:val="2E6A35A7"/>
    <w:rsid w:val="2F0170EB"/>
    <w:rsid w:val="30302B97"/>
    <w:rsid w:val="306A1D68"/>
    <w:rsid w:val="314005F3"/>
    <w:rsid w:val="32E276F9"/>
    <w:rsid w:val="35076169"/>
    <w:rsid w:val="3593499B"/>
    <w:rsid w:val="36AD7F43"/>
    <w:rsid w:val="378E3D4F"/>
    <w:rsid w:val="387D53C7"/>
    <w:rsid w:val="3939156D"/>
    <w:rsid w:val="3A664BAA"/>
    <w:rsid w:val="3B692F90"/>
    <w:rsid w:val="3B704AA7"/>
    <w:rsid w:val="3D793834"/>
    <w:rsid w:val="3E9876EF"/>
    <w:rsid w:val="3FBA4A22"/>
    <w:rsid w:val="3FF24A07"/>
    <w:rsid w:val="4108684B"/>
    <w:rsid w:val="444124C9"/>
    <w:rsid w:val="45016DA3"/>
    <w:rsid w:val="451800B6"/>
    <w:rsid w:val="46D03C09"/>
    <w:rsid w:val="48C07608"/>
    <w:rsid w:val="48D40488"/>
    <w:rsid w:val="4982633C"/>
    <w:rsid w:val="4A0A7031"/>
    <w:rsid w:val="4B787657"/>
    <w:rsid w:val="4B8C5BCC"/>
    <w:rsid w:val="4BE458A1"/>
    <w:rsid w:val="4D97600E"/>
    <w:rsid w:val="4E123ADF"/>
    <w:rsid w:val="4F11221B"/>
    <w:rsid w:val="4F26742D"/>
    <w:rsid w:val="4F3D54FE"/>
    <w:rsid w:val="513D4119"/>
    <w:rsid w:val="513D6AF9"/>
    <w:rsid w:val="529E6261"/>
    <w:rsid w:val="52BE4631"/>
    <w:rsid w:val="560C67B8"/>
    <w:rsid w:val="565A4AF1"/>
    <w:rsid w:val="5A7F274C"/>
    <w:rsid w:val="5BFB723A"/>
    <w:rsid w:val="5CB328E2"/>
    <w:rsid w:val="5E346A44"/>
    <w:rsid w:val="5ED903CB"/>
    <w:rsid w:val="60053149"/>
    <w:rsid w:val="60B812A4"/>
    <w:rsid w:val="61402C9C"/>
    <w:rsid w:val="615742E2"/>
    <w:rsid w:val="63BA43ED"/>
    <w:rsid w:val="64170319"/>
    <w:rsid w:val="646920B8"/>
    <w:rsid w:val="656D1409"/>
    <w:rsid w:val="65ED5809"/>
    <w:rsid w:val="66AC76B0"/>
    <w:rsid w:val="67581ACC"/>
    <w:rsid w:val="68A10EBC"/>
    <w:rsid w:val="68A7303C"/>
    <w:rsid w:val="68BC56E1"/>
    <w:rsid w:val="692C2571"/>
    <w:rsid w:val="69510B87"/>
    <w:rsid w:val="69FE3A81"/>
    <w:rsid w:val="6AD22F4D"/>
    <w:rsid w:val="6B4532FA"/>
    <w:rsid w:val="6B692A0A"/>
    <w:rsid w:val="6C076EA6"/>
    <w:rsid w:val="6C157061"/>
    <w:rsid w:val="6C575A75"/>
    <w:rsid w:val="6CF63A82"/>
    <w:rsid w:val="6ECE0669"/>
    <w:rsid w:val="70473C3D"/>
    <w:rsid w:val="70B1292C"/>
    <w:rsid w:val="734102F6"/>
    <w:rsid w:val="734B1669"/>
    <w:rsid w:val="743749F5"/>
    <w:rsid w:val="752B6E54"/>
    <w:rsid w:val="77595FFD"/>
    <w:rsid w:val="7805109F"/>
    <w:rsid w:val="79F34D74"/>
    <w:rsid w:val="7AA439B1"/>
    <w:rsid w:val="7AEB61A3"/>
    <w:rsid w:val="7C0C2305"/>
    <w:rsid w:val="7CE55888"/>
    <w:rsid w:val="7D0C1CC6"/>
    <w:rsid w:val="7D520B14"/>
    <w:rsid w:val="7F8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Heading 1 Char"/>
    <w:basedOn w:val="7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83</Words>
  <Characters>479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2019-09-18T00:57:00Z</dcterms:created>
  <dc:creator>Administrator</dc:creator>
  <cp:lastModifiedBy>_离草_</cp:lastModifiedBy>
  <cp:lastPrinted>2019-12-27T00:48:00Z</cp:lastPrinted>
  <dcterms:modified xsi:type="dcterms:W3CDTF">2020-07-24T08:46:29Z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